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D5" w:rsidRDefault="001010D5" w:rsidP="001010D5"/>
    <w:p w:rsidR="00443487" w:rsidRPr="00443487" w:rsidRDefault="00443487" w:rsidP="00443487">
      <w:pPr>
        <w:pBdr>
          <w:bottom w:val="double" w:sz="6" w:space="1" w:color="auto"/>
        </w:pBd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MV  </w:t>
      </w:r>
      <w:r w:rsidR="00401BDE">
        <w:rPr>
          <w:sz w:val="32"/>
          <w:szCs w:val="32"/>
          <w:lang w:val="en-US"/>
        </w:rPr>
        <w:t>SPIRIT</w:t>
      </w:r>
    </w:p>
    <w:p w:rsidR="00443487" w:rsidRDefault="00443487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Full scantling gearless cellular container feeder with engine, bridge aft.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The vessel is fitted with Swedish/Fin</w:t>
      </w:r>
      <w:r w:rsidR="00051240">
        <w:rPr>
          <w:lang w:val="en-US"/>
        </w:rPr>
        <w:t>n</w:t>
      </w:r>
      <w:r w:rsidRPr="001010D5">
        <w:rPr>
          <w:lang w:val="en-US"/>
        </w:rPr>
        <w:t>ish ice class 1-A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GENERAL DIMENSIONS: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</w:t>
      </w:r>
      <w:r w:rsidR="00443487">
        <w:rPr>
          <w:lang w:val="en-US"/>
        </w:rPr>
        <w:t>-------------</w:t>
      </w:r>
      <w:r w:rsidRPr="001010D5">
        <w:rPr>
          <w:lang w:val="en-US"/>
        </w:rPr>
        <w:t>------------</w:t>
      </w:r>
    </w:p>
    <w:p w:rsidR="001010D5" w:rsidRPr="001010D5" w:rsidRDefault="00443487" w:rsidP="001010D5">
      <w:pPr>
        <w:rPr>
          <w:lang w:val="en-US"/>
        </w:rPr>
      </w:pPr>
      <w:r>
        <w:rPr>
          <w:lang w:val="en-US"/>
        </w:rPr>
        <w:t xml:space="preserve"> - flag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B2B6B">
        <w:rPr>
          <w:lang w:val="en-US"/>
        </w:rPr>
        <w:t>:</w:t>
      </w:r>
      <w:r>
        <w:rPr>
          <w:lang w:val="en-US"/>
        </w:rPr>
        <w:t xml:space="preserve"> </w:t>
      </w:r>
      <w:r w:rsidR="003B2B6B">
        <w:rPr>
          <w:lang w:val="en-US"/>
        </w:rPr>
        <w:t>The Netherlands</w:t>
      </w:r>
    </w:p>
    <w:p w:rsidR="001010D5" w:rsidRDefault="00443487" w:rsidP="001010D5">
      <w:pPr>
        <w:rPr>
          <w:lang w:val="en-US"/>
        </w:rPr>
      </w:pPr>
      <w:r>
        <w:rPr>
          <w:lang w:val="en-US"/>
        </w:rPr>
        <w:t xml:space="preserve"> - call sign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401BDE">
        <w:rPr>
          <w:lang w:val="en-US"/>
        </w:rPr>
        <w:t>PBQC</w:t>
      </w:r>
    </w:p>
    <w:p w:rsidR="00443487" w:rsidRPr="001010D5" w:rsidRDefault="00443487" w:rsidP="001010D5">
      <w:pPr>
        <w:rPr>
          <w:lang w:val="en-US"/>
        </w:rPr>
      </w:pPr>
      <w:r>
        <w:rPr>
          <w:lang w:val="en-US"/>
        </w:rPr>
        <w:t xml:space="preserve"> - built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11/2005</w:t>
      </w:r>
    </w:p>
    <w:p w:rsidR="001010D5" w:rsidRPr="00401BDE" w:rsidRDefault="001010D5" w:rsidP="001010D5">
      <w:pPr>
        <w:rPr>
          <w:lang w:val="en-US"/>
        </w:rPr>
      </w:pPr>
      <w:r w:rsidRPr="001010D5">
        <w:rPr>
          <w:lang w:val="en-US"/>
        </w:rPr>
        <w:t xml:space="preserve"> </w:t>
      </w:r>
      <w:r w:rsidRPr="00401BDE">
        <w:rPr>
          <w:lang w:val="en-US"/>
        </w:rPr>
        <w:t xml:space="preserve">- </w:t>
      </w:r>
      <w:proofErr w:type="spellStart"/>
      <w:r w:rsidRPr="00401BDE">
        <w:rPr>
          <w:lang w:val="en-US"/>
        </w:rPr>
        <w:t>imo</w:t>
      </w:r>
      <w:proofErr w:type="spellEnd"/>
      <w:r w:rsidRPr="00401BDE">
        <w:rPr>
          <w:lang w:val="en-US"/>
        </w:rPr>
        <w:t xml:space="preserve"> </w:t>
      </w:r>
      <w:proofErr w:type="spellStart"/>
      <w:r w:rsidRPr="00401BDE">
        <w:rPr>
          <w:lang w:val="en-US"/>
        </w:rPr>
        <w:t>nr</w:t>
      </w:r>
      <w:proofErr w:type="spellEnd"/>
      <w:r w:rsidRPr="00401BDE">
        <w:rPr>
          <w:lang w:val="en-US"/>
        </w:rPr>
        <w:t>.</w:t>
      </w:r>
      <w:r w:rsidRPr="00401BDE">
        <w:rPr>
          <w:lang w:val="en-US"/>
        </w:rPr>
        <w:tab/>
      </w:r>
      <w:r w:rsidRPr="00401BDE">
        <w:rPr>
          <w:lang w:val="en-US"/>
        </w:rPr>
        <w:tab/>
        <w:t>: 9302255</w:t>
      </w:r>
    </w:p>
    <w:p w:rsidR="001010D5" w:rsidRPr="00401BDE" w:rsidRDefault="00443487" w:rsidP="001010D5">
      <w:pPr>
        <w:rPr>
          <w:lang w:val="en-US"/>
        </w:rPr>
      </w:pPr>
      <w:r w:rsidRPr="00401BDE">
        <w:rPr>
          <w:lang w:val="en-US"/>
        </w:rPr>
        <w:t xml:space="preserve"> - </w:t>
      </w:r>
      <w:proofErr w:type="spellStart"/>
      <w:r w:rsidRPr="00401BDE">
        <w:rPr>
          <w:lang w:val="en-US"/>
        </w:rPr>
        <w:t>gl</w:t>
      </w:r>
      <w:proofErr w:type="spellEnd"/>
      <w:r w:rsidRPr="00401BDE">
        <w:rPr>
          <w:lang w:val="en-US"/>
        </w:rPr>
        <w:t xml:space="preserve"> </w:t>
      </w:r>
      <w:proofErr w:type="spellStart"/>
      <w:r w:rsidRPr="00401BDE">
        <w:rPr>
          <w:lang w:val="en-US"/>
        </w:rPr>
        <w:t>reg</w:t>
      </w:r>
      <w:proofErr w:type="spellEnd"/>
      <w:r w:rsidRPr="00401BDE">
        <w:rPr>
          <w:lang w:val="en-US"/>
        </w:rPr>
        <w:t xml:space="preserve"> </w:t>
      </w:r>
      <w:proofErr w:type="spellStart"/>
      <w:r w:rsidRPr="00401BDE">
        <w:rPr>
          <w:lang w:val="en-US"/>
        </w:rPr>
        <w:t>nr</w:t>
      </w:r>
      <w:proofErr w:type="spellEnd"/>
      <w:r w:rsidRPr="00401BDE">
        <w:rPr>
          <w:lang w:val="en-US"/>
        </w:rPr>
        <w:t>.</w:t>
      </w:r>
      <w:r w:rsidRPr="00401BDE">
        <w:rPr>
          <w:lang w:val="en-US"/>
        </w:rPr>
        <w:tab/>
      </w:r>
      <w:r w:rsidRPr="00401BDE">
        <w:rPr>
          <w:lang w:val="en-US"/>
        </w:rPr>
        <w:tab/>
      </w:r>
      <w:r w:rsidR="001010D5" w:rsidRPr="00401BDE">
        <w:rPr>
          <w:lang w:val="en-US"/>
        </w:rPr>
        <w:t>: 110955</w:t>
      </w:r>
    </w:p>
    <w:p w:rsidR="001010D5" w:rsidRPr="006602D8" w:rsidRDefault="00443487" w:rsidP="001010D5">
      <w:r w:rsidRPr="00401BDE">
        <w:rPr>
          <w:lang w:val="en-US"/>
        </w:rPr>
        <w:t xml:space="preserve"> </w:t>
      </w:r>
      <w:r w:rsidRPr="006602D8">
        <w:t xml:space="preserve">- </w:t>
      </w:r>
      <w:proofErr w:type="spellStart"/>
      <w:r w:rsidRPr="006602D8">
        <w:t>mmsi</w:t>
      </w:r>
      <w:proofErr w:type="spellEnd"/>
      <w:r w:rsidRPr="006602D8">
        <w:tab/>
      </w:r>
      <w:r w:rsidRPr="006602D8">
        <w:tab/>
      </w:r>
      <w:r w:rsidRPr="006602D8">
        <w:tab/>
      </w:r>
      <w:r w:rsidR="001010D5" w:rsidRPr="006602D8">
        <w:t xml:space="preserve">: 212644000 </w:t>
      </w:r>
    </w:p>
    <w:p w:rsidR="001010D5" w:rsidRPr="006602D8" w:rsidRDefault="00443487" w:rsidP="001010D5">
      <w:r w:rsidRPr="006602D8">
        <w:t xml:space="preserve"> - </w:t>
      </w:r>
      <w:proofErr w:type="spellStart"/>
      <w:r w:rsidRPr="006602D8">
        <w:t>dwat</w:t>
      </w:r>
      <w:proofErr w:type="spellEnd"/>
      <w:r w:rsidRPr="006602D8">
        <w:tab/>
      </w:r>
      <w:r w:rsidRPr="006602D8">
        <w:tab/>
      </w:r>
      <w:r w:rsidRPr="006602D8">
        <w:tab/>
        <w:t>:</w:t>
      </w:r>
      <w:r w:rsidR="001010D5" w:rsidRPr="006602D8">
        <w:t xml:space="preserve"> abt. 9,600 </w:t>
      </w:r>
      <w:proofErr w:type="spellStart"/>
      <w:r w:rsidR="001010D5" w:rsidRPr="006602D8">
        <w:t>mt</w:t>
      </w:r>
      <w:proofErr w:type="spellEnd"/>
      <w:r w:rsidR="001010D5" w:rsidRPr="006602D8">
        <w:t xml:space="preserve">, </w:t>
      </w:r>
      <w:proofErr w:type="spellStart"/>
      <w:r w:rsidR="001010D5" w:rsidRPr="006602D8">
        <w:t>sfb</w:t>
      </w:r>
      <w:proofErr w:type="spellEnd"/>
      <w:r w:rsidR="001010D5" w:rsidRPr="006602D8">
        <w:t xml:space="preserve">- </w:t>
      </w:r>
      <w:proofErr w:type="spellStart"/>
      <w:r w:rsidR="001010D5" w:rsidRPr="006602D8">
        <w:t>draft</w:t>
      </w:r>
      <w:proofErr w:type="spellEnd"/>
      <w:r w:rsidR="001010D5" w:rsidRPr="006602D8">
        <w:t xml:space="preserve"> 7.30m</w:t>
      </w:r>
    </w:p>
    <w:p w:rsidR="001010D5" w:rsidRPr="001010D5" w:rsidRDefault="001010D5" w:rsidP="001010D5">
      <w:pPr>
        <w:rPr>
          <w:lang w:val="en-US"/>
        </w:rPr>
      </w:pPr>
      <w:r w:rsidRPr="006602D8">
        <w:t xml:space="preserve"> </w:t>
      </w:r>
      <w:r w:rsidRPr="001010D5">
        <w:rPr>
          <w:lang w:val="en-US"/>
        </w:rPr>
        <w:t>- ice class</w:t>
      </w:r>
      <w:r w:rsidRPr="001010D5">
        <w:rPr>
          <w:lang w:val="en-US"/>
        </w:rPr>
        <w:tab/>
      </w:r>
      <w:r w:rsidRPr="001010D5">
        <w:rPr>
          <w:lang w:val="en-US"/>
        </w:rPr>
        <w:tab/>
        <w:t>: E-3 / 1-A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loa</w:t>
      </w:r>
      <w:r w:rsidRPr="001010D5">
        <w:rPr>
          <w:lang w:val="en-US"/>
        </w:rPr>
        <w:tab/>
      </w:r>
      <w:r w:rsidRPr="001010D5">
        <w:rPr>
          <w:lang w:val="en-US"/>
        </w:rPr>
        <w:tab/>
      </w:r>
      <w:r w:rsidRPr="001010D5">
        <w:rPr>
          <w:lang w:val="en-US"/>
        </w:rPr>
        <w:tab/>
        <w:t>: 141.65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lbp</w:t>
      </w:r>
      <w:r w:rsidRPr="001010D5">
        <w:rPr>
          <w:lang w:val="en-US"/>
        </w:rPr>
        <w:tab/>
      </w:r>
      <w:r w:rsidRPr="001010D5">
        <w:rPr>
          <w:lang w:val="en-US"/>
        </w:rPr>
        <w:tab/>
      </w:r>
      <w:r w:rsidRPr="001010D5">
        <w:rPr>
          <w:lang w:val="en-US"/>
        </w:rPr>
        <w:tab/>
        <w:t>: 132.42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breadt moulded</w:t>
      </w:r>
      <w:r w:rsidRPr="001010D5">
        <w:rPr>
          <w:lang w:val="en-US"/>
        </w:rPr>
        <w:tab/>
        <w:t xml:space="preserve">: </w:t>
      </w:r>
      <w:r w:rsidR="00443487">
        <w:rPr>
          <w:lang w:val="en-US"/>
        </w:rPr>
        <w:t xml:space="preserve"> </w:t>
      </w:r>
      <w:r w:rsidRPr="001010D5">
        <w:rPr>
          <w:lang w:val="en-US"/>
        </w:rPr>
        <w:t xml:space="preserve"> 20.60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depth to </w:t>
      </w:r>
      <w:proofErr w:type="spellStart"/>
      <w:r w:rsidRPr="001010D5">
        <w:rPr>
          <w:lang w:val="en-US"/>
        </w:rPr>
        <w:t>maindeck</w:t>
      </w:r>
      <w:proofErr w:type="spellEnd"/>
      <w:r w:rsidRPr="001010D5">
        <w:rPr>
          <w:lang w:val="en-US"/>
        </w:rPr>
        <w:tab/>
        <w:t xml:space="preserve">:   </w:t>
      </w:r>
      <w:r w:rsidR="00443487">
        <w:rPr>
          <w:lang w:val="en-US"/>
        </w:rPr>
        <w:t xml:space="preserve">  </w:t>
      </w:r>
      <w:r w:rsidRPr="001010D5">
        <w:rPr>
          <w:lang w:val="en-US"/>
        </w:rPr>
        <w:t>9.50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draft</w:t>
      </w:r>
      <w:r w:rsidRPr="001010D5">
        <w:rPr>
          <w:lang w:val="en-US"/>
        </w:rPr>
        <w:tab/>
      </w:r>
      <w:r w:rsidRPr="001010D5">
        <w:rPr>
          <w:lang w:val="en-US"/>
        </w:rPr>
        <w:tab/>
      </w:r>
      <w:r w:rsidR="00172E01">
        <w:rPr>
          <w:lang w:val="en-US"/>
        </w:rPr>
        <w:t xml:space="preserve">             </w:t>
      </w:r>
      <w:r w:rsidRPr="001010D5">
        <w:rPr>
          <w:lang w:val="en-US"/>
        </w:rPr>
        <w:t xml:space="preserve">:   </w:t>
      </w:r>
      <w:r w:rsidR="00443487">
        <w:rPr>
          <w:lang w:val="en-US"/>
        </w:rPr>
        <w:t xml:space="preserve">  </w:t>
      </w:r>
      <w:r w:rsidRPr="001010D5">
        <w:rPr>
          <w:lang w:val="en-US"/>
        </w:rPr>
        <w:t>7.30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airdraft from keel</w:t>
      </w:r>
      <w:r w:rsidRPr="001010D5">
        <w:rPr>
          <w:lang w:val="en-US"/>
        </w:rPr>
        <w:tab/>
        <w:t>: abt</w:t>
      </w:r>
      <w:r w:rsidR="00443487">
        <w:rPr>
          <w:lang w:val="en-US"/>
        </w:rPr>
        <w:t>.</w:t>
      </w:r>
      <w:r w:rsidRPr="001010D5">
        <w:rPr>
          <w:lang w:val="en-US"/>
        </w:rPr>
        <w:t xml:space="preserve"> 38 m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class               </w:t>
      </w:r>
      <w:r w:rsidR="00172E01">
        <w:rPr>
          <w:lang w:val="en-US"/>
        </w:rPr>
        <w:t xml:space="preserve">           </w:t>
      </w:r>
      <w:r w:rsidRPr="001010D5">
        <w:rPr>
          <w:lang w:val="en-US"/>
        </w:rPr>
        <w:t xml:space="preserve"> : gl +100 a5 e3 ''containership'' ''</w:t>
      </w:r>
      <w:proofErr w:type="spellStart"/>
      <w:r w:rsidRPr="001010D5">
        <w:rPr>
          <w:lang w:val="en-US"/>
        </w:rPr>
        <w:t>solas</w:t>
      </w:r>
      <w:proofErr w:type="spellEnd"/>
      <w:r w:rsidRPr="001010D5">
        <w:rPr>
          <w:lang w:val="en-US"/>
        </w:rPr>
        <w:t xml:space="preserve"> ii/2 reg. 19''  + mc e3 aut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GT/NT</w:t>
      </w:r>
      <w:r w:rsidRPr="001010D5">
        <w:rPr>
          <w:lang w:val="en-US"/>
        </w:rPr>
        <w:tab/>
      </w:r>
      <w:r w:rsidRPr="001010D5">
        <w:rPr>
          <w:lang w:val="en-US"/>
        </w:rPr>
        <w:tab/>
        <w:t>: 7.713 gt / 3.785 nt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CONTAINER INTAKE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================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vessel able to load 20', 30', 40', 45', 48', 49'-units</w:t>
      </w:r>
    </w:p>
    <w:p w:rsidR="001010D5" w:rsidRPr="001010D5" w:rsidRDefault="006602D8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 xml:space="preserve">(within ISO </w:t>
      </w:r>
      <w:proofErr w:type="spellStart"/>
      <w:r w:rsidR="001010D5" w:rsidRPr="001010D5">
        <w:rPr>
          <w:lang w:val="en-US"/>
        </w:rPr>
        <w:t>vissibility</w:t>
      </w:r>
      <w:proofErr w:type="spellEnd"/>
      <w:r w:rsidR="001010D5" w:rsidRPr="001010D5">
        <w:rPr>
          <w:lang w:val="en-US"/>
        </w:rPr>
        <w:t xml:space="preserve"> line of 2 times vessels length, and according to CSM)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TEU </w:t>
      </w:r>
      <w:r w:rsidR="001010D5" w:rsidRPr="001010D5">
        <w:rPr>
          <w:lang w:val="en-US"/>
        </w:rPr>
        <w:t>INTAKE: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</w:t>
      </w:r>
      <w:r w:rsidR="00B62D3E">
        <w:rPr>
          <w:lang w:val="en-US"/>
        </w:rPr>
        <w:t>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in hold 1     76 teu (10/18/24/24)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in hold 2     84 teu (28/28/28)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in hold 3     78 teu (22/28/28)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----------------------------</w:t>
      </w:r>
      <w:r w:rsidR="00051240">
        <w:rPr>
          <w:lang w:val="en-US"/>
        </w:rPr>
        <w:t>---------------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in hold ttl  238 teu (60/74/80/24)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on deck</w:t>
      </w:r>
      <w:r w:rsidR="00172E01">
        <w:rPr>
          <w:lang w:val="en-US"/>
        </w:rPr>
        <w:t xml:space="preserve">    571 </w:t>
      </w:r>
      <w:proofErr w:type="spellStart"/>
      <w:r w:rsidR="00172E01">
        <w:rPr>
          <w:lang w:val="en-US"/>
        </w:rPr>
        <w:t>teu</w:t>
      </w:r>
      <w:proofErr w:type="spellEnd"/>
      <w:r w:rsidR="00172E01">
        <w:rPr>
          <w:lang w:val="en-US"/>
        </w:rPr>
        <w:t xml:space="preserve"> (12/85/119/119/119/85/32</w:t>
      </w:r>
      <w:r w:rsidRPr="001010D5">
        <w:rPr>
          <w:lang w:val="en-US"/>
        </w:rPr>
        <w:t>) 1st/7th tier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            incl 25x20' thwardships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----------------------------</w:t>
      </w:r>
      <w:r w:rsidR="00443487">
        <w:rPr>
          <w:lang w:val="en-US"/>
        </w:rPr>
        <w:t>---------------</w:t>
      </w:r>
    </w:p>
    <w:p w:rsidR="001010D5" w:rsidRPr="001010D5" w:rsidRDefault="00172E01" w:rsidP="001010D5">
      <w:pPr>
        <w:rPr>
          <w:lang w:val="en-US"/>
        </w:rPr>
      </w:pPr>
      <w:r>
        <w:rPr>
          <w:lang w:val="en-US"/>
        </w:rPr>
        <w:t xml:space="preserve">   total        809</w:t>
      </w:r>
      <w:r w:rsidR="001010D5" w:rsidRPr="001010D5">
        <w:rPr>
          <w:lang w:val="en-US"/>
        </w:rPr>
        <w:t xml:space="preserve"> </w:t>
      </w:r>
      <w:proofErr w:type="spellStart"/>
      <w:r w:rsidR="001010D5" w:rsidRPr="001010D5">
        <w:rPr>
          <w:lang w:val="en-US"/>
        </w:rPr>
        <w:t>teu</w:t>
      </w:r>
      <w:proofErr w:type="spellEnd"/>
      <w:r w:rsidR="001010D5" w:rsidRPr="001010D5">
        <w:rPr>
          <w:lang w:val="en-US"/>
        </w:rPr>
        <w:t xml:space="preserve">  (units 20/8/8'6")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+++++++++++++++++++++++++++++++++++++++++++++++++++++++++++++++++++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FEU</w:t>
      </w:r>
      <w:r w:rsidR="00B62D3E">
        <w:rPr>
          <w:lang w:val="en-US"/>
        </w:rPr>
        <w:t xml:space="preserve"> </w:t>
      </w:r>
      <w:r w:rsidRPr="001010D5">
        <w:rPr>
          <w:lang w:val="en-US"/>
        </w:rPr>
        <w:t>INTAKE alternatively: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--------------------------</w:t>
      </w:r>
      <w:r w:rsidR="00B62D3E">
        <w:rPr>
          <w:lang w:val="en-US"/>
        </w:rPr>
        <w:t>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in hold      116 feu +  6 teu (28/36/40/12)         (1st-4th tier)</w:t>
      </w:r>
    </w:p>
    <w:p w:rsidR="001010D5" w:rsidRPr="001010D5" w:rsidRDefault="00172E01" w:rsidP="001010D5">
      <w:pPr>
        <w:rPr>
          <w:lang w:val="en-US"/>
        </w:rPr>
      </w:pPr>
      <w:r>
        <w:rPr>
          <w:lang w:val="en-US"/>
        </w:rPr>
        <w:t xml:space="preserve">   on deck    264</w:t>
      </w:r>
      <w:r w:rsidR="001010D5" w:rsidRPr="001010D5">
        <w:rPr>
          <w:lang w:val="en-US"/>
        </w:rPr>
        <w:t xml:space="preserve"> f</w:t>
      </w:r>
      <w:r>
        <w:rPr>
          <w:lang w:val="en-US"/>
        </w:rPr>
        <w:t xml:space="preserve">eu + 43 </w:t>
      </w:r>
      <w:proofErr w:type="spellStart"/>
      <w:r>
        <w:rPr>
          <w:lang w:val="en-US"/>
        </w:rPr>
        <w:t>teu</w:t>
      </w:r>
      <w:proofErr w:type="spellEnd"/>
      <w:r>
        <w:rPr>
          <w:lang w:val="en-US"/>
        </w:rPr>
        <w:t xml:space="preserve"> (6/40/54/54/54/40/16</w:t>
      </w:r>
      <w:r w:rsidR="001010D5" w:rsidRPr="001010D5">
        <w:rPr>
          <w:lang w:val="en-US"/>
        </w:rPr>
        <w:t xml:space="preserve">) (1st-7th tier)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            1st-7th tier </w:t>
      </w:r>
      <w:proofErr w:type="spellStart"/>
      <w:r w:rsidRPr="001010D5">
        <w:rPr>
          <w:lang w:val="en-US"/>
        </w:rPr>
        <w:t>incl</w:t>
      </w:r>
      <w:proofErr w:type="spellEnd"/>
      <w:r w:rsidRPr="001010D5">
        <w:rPr>
          <w:lang w:val="en-US"/>
        </w:rPr>
        <w:t xml:space="preserve"> 25x20' </w:t>
      </w:r>
      <w:proofErr w:type="spellStart"/>
      <w:r w:rsidRPr="001010D5">
        <w:rPr>
          <w:lang w:val="en-US"/>
        </w:rPr>
        <w:t>thwardships</w:t>
      </w:r>
      <w:proofErr w:type="spellEnd"/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--------------</w:t>
      </w:r>
      <w:r w:rsidR="00443487">
        <w:rPr>
          <w:lang w:val="en-US"/>
        </w:rPr>
        <w:t>------------</w:t>
      </w:r>
      <w:r w:rsidRPr="001010D5">
        <w:rPr>
          <w:lang w:val="en-US"/>
        </w:rPr>
        <w:t>----------------------------------------------------</w:t>
      </w:r>
    </w:p>
    <w:p w:rsidR="001010D5" w:rsidRPr="001010D5" w:rsidRDefault="00172E01" w:rsidP="001010D5">
      <w:pPr>
        <w:rPr>
          <w:lang w:val="en-US"/>
        </w:rPr>
      </w:pPr>
      <w:r>
        <w:rPr>
          <w:lang w:val="en-US"/>
        </w:rPr>
        <w:t xml:space="preserve">   total        </w:t>
      </w:r>
      <w:r w:rsidR="00443487">
        <w:rPr>
          <w:lang w:val="en-US"/>
        </w:rPr>
        <w:t xml:space="preserve">  </w:t>
      </w:r>
      <w:r>
        <w:rPr>
          <w:lang w:val="en-US"/>
        </w:rPr>
        <w:t>380</w:t>
      </w:r>
      <w:r w:rsidR="001010D5" w:rsidRPr="001010D5">
        <w:rPr>
          <w:lang w:val="en-US"/>
        </w:rPr>
        <w:t xml:space="preserve"> feu (units 40/8/8'6") + 49 teu (units 20/8/8'6'')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++++++++++++++++++++++++++++++++++++++++++++++++++++++++++++++++++++++</w:t>
      </w:r>
    </w:p>
    <w:p w:rsidR="001010D5" w:rsidRPr="001010D5" w:rsidRDefault="001010D5" w:rsidP="001010D5">
      <w:pPr>
        <w:rPr>
          <w:lang w:val="en-US"/>
        </w:rPr>
      </w:pPr>
    </w:p>
    <w:p w:rsidR="00443487" w:rsidRDefault="00B62D3E" w:rsidP="001010D5">
      <w:pPr>
        <w:rPr>
          <w:lang w:val="en-US"/>
        </w:rPr>
      </w:pPr>
      <w:r>
        <w:rPr>
          <w:lang w:val="en-US"/>
        </w:rPr>
        <w:t>HIGH CUBE-INTAKE</w:t>
      </w:r>
      <w:r w:rsidR="00443487">
        <w:rPr>
          <w:lang w:val="en-US"/>
        </w:rPr>
        <w:t>:</w:t>
      </w:r>
    </w:p>
    <w:p w:rsidR="00B62D3E" w:rsidRDefault="00B62D3E" w:rsidP="001010D5">
      <w:pPr>
        <w:rPr>
          <w:lang w:val="en-US"/>
        </w:rPr>
      </w:pPr>
      <w:r>
        <w:rPr>
          <w:lang w:val="en-US"/>
        </w:rPr>
        <w:t>---------------------------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- hold 1  </w:t>
      </w:r>
      <w:r w:rsidR="00443487">
        <w:rPr>
          <w:lang w:val="en-US"/>
        </w:rPr>
        <w:tab/>
      </w:r>
      <w:r w:rsidRPr="001010D5">
        <w:rPr>
          <w:lang w:val="en-US"/>
        </w:rPr>
        <w:t>: 1st-3rd tier 9'6''+ 4th tier 8'6''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hold 2/3</w:t>
      </w:r>
      <w:r w:rsidR="00443487">
        <w:rPr>
          <w:lang w:val="en-US"/>
        </w:rPr>
        <w:tab/>
      </w:r>
      <w:r w:rsidRPr="001010D5">
        <w:rPr>
          <w:lang w:val="en-US"/>
        </w:rPr>
        <w:t>: 3 tiers 9'6'' (all)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++++++++++++++++++++++++++++++++++++++++++++++++++++++++++++++++++++++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30' UNIT INTAKE (30'/8/8'6'')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--------------------------</w:t>
      </w:r>
      <w:r w:rsidR="00443487">
        <w:rPr>
          <w:lang w:val="en-US"/>
        </w:rPr>
        <w:t>------------</w:t>
      </w:r>
    </w:p>
    <w:p w:rsidR="001010D5" w:rsidRPr="001010D5" w:rsidRDefault="00443487" w:rsidP="001010D5">
      <w:pPr>
        <w:rPr>
          <w:lang w:val="en-US"/>
        </w:rPr>
      </w:pPr>
      <w:r>
        <w:rPr>
          <w:lang w:val="en-US"/>
        </w:rPr>
        <w:t>-</w:t>
      </w:r>
      <w:r w:rsidR="001010D5" w:rsidRPr="001010D5">
        <w:rPr>
          <w:lang w:val="en-US"/>
        </w:rPr>
        <w:t xml:space="preserve">  in hold</w:t>
      </w:r>
      <w:r>
        <w:rPr>
          <w:lang w:val="en-US"/>
        </w:rPr>
        <w:tab/>
      </w:r>
      <w:r w:rsidR="001010D5" w:rsidRPr="001010D5">
        <w:rPr>
          <w:lang w:val="en-US"/>
        </w:rPr>
        <w:t xml:space="preserve">116 units +  </w:t>
      </w:r>
      <w:r>
        <w:rPr>
          <w:lang w:val="en-US"/>
        </w:rPr>
        <w:t xml:space="preserve"> </w:t>
      </w:r>
      <w:r w:rsidR="001010D5" w:rsidRPr="001010D5">
        <w:rPr>
          <w:lang w:val="en-US"/>
        </w:rPr>
        <w:t xml:space="preserve">0 feu +  </w:t>
      </w:r>
      <w:r>
        <w:rPr>
          <w:lang w:val="en-US"/>
        </w:rPr>
        <w:t xml:space="preserve"> </w:t>
      </w:r>
      <w:r w:rsidR="001010D5" w:rsidRPr="001010D5">
        <w:rPr>
          <w:lang w:val="en-US"/>
        </w:rPr>
        <w:t xml:space="preserve">6 </w:t>
      </w:r>
      <w:proofErr w:type="spellStart"/>
      <w:r w:rsidR="001010D5" w:rsidRPr="001010D5">
        <w:rPr>
          <w:lang w:val="en-US"/>
        </w:rPr>
        <w:t>teu</w:t>
      </w:r>
      <w:proofErr w:type="spellEnd"/>
      <w:r w:rsidR="001010D5" w:rsidRPr="001010D5">
        <w:rPr>
          <w:lang w:val="en-US"/>
        </w:rPr>
        <w:t xml:space="preserve">  </w:t>
      </w:r>
    </w:p>
    <w:p w:rsidR="001010D5" w:rsidRPr="001010D5" w:rsidRDefault="00443487" w:rsidP="001010D5">
      <w:pPr>
        <w:rPr>
          <w:lang w:val="en-US"/>
        </w:rPr>
      </w:pPr>
      <w:r>
        <w:rPr>
          <w:lang w:val="en-US"/>
        </w:rPr>
        <w:t xml:space="preserve"> - </w:t>
      </w:r>
      <w:r w:rsidR="001010D5" w:rsidRPr="001010D5">
        <w:rPr>
          <w:lang w:val="en-US"/>
        </w:rPr>
        <w:t xml:space="preserve">on deck      </w:t>
      </w:r>
      <w:r>
        <w:rPr>
          <w:lang w:val="en-US"/>
        </w:rPr>
        <w:tab/>
      </w:r>
      <w:r w:rsidR="001010D5" w:rsidRPr="001010D5">
        <w:rPr>
          <w:lang w:val="en-US"/>
        </w:rPr>
        <w:t>198 units + 56 feu + 43 teu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----------------------------------</w:t>
      </w:r>
      <w:r w:rsidR="00443487">
        <w:rPr>
          <w:lang w:val="en-US"/>
        </w:rPr>
        <w:t>--------------------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total        </w:t>
      </w:r>
      <w:r w:rsidR="00443487">
        <w:rPr>
          <w:lang w:val="en-US"/>
        </w:rPr>
        <w:tab/>
      </w:r>
      <w:r w:rsidRPr="001010D5">
        <w:rPr>
          <w:lang w:val="en-US"/>
        </w:rPr>
        <w:t>314 units (30/8/8'6")</w:t>
      </w:r>
      <w:r w:rsidR="00051240">
        <w:rPr>
          <w:lang w:val="en-US"/>
        </w:rPr>
        <w:t xml:space="preserve"> </w:t>
      </w:r>
      <w:r w:rsidRPr="001010D5">
        <w:rPr>
          <w:lang w:val="en-US"/>
        </w:rPr>
        <w:t>+ 56 feu + 49 teu (units 20/8/8'6'')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+++++++++++++++++++++++++++++++++++++++++++++++++++++++++++++++++++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45' UNIT INTAKE (45'/8/9'6'') 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--------------------------</w:t>
      </w:r>
      <w:r w:rsidR="00443487">
        <w:rPr>
          <w:lang w:val="en-US"/>
        </w:rPr>
        <w:t>------------</w:t>
      </w:r>
    </w:p>
    <w:p w:rsidR="001010D5" w:rsidRPr="001010D5" w:rsidRDefault="00443487" w:rsidP="001010D5">
      <w:pPr>
        <w:rPr>
          <w:lang w:val="en-US"/>
        </w:rPr>
      </w:pPr>
      <w:r>
        <w:rPr>
          <w:lang w:val="en-US"/>
        </w:rPr>
        <w:t>-</w:t>
      </w:r>
      <w:r w:rsidR="003B2B6B">
        <w:rPr>
          <w:lang w:val="en-US"/>
        </w:rPr>
        <w:t xml:space="preserve"> in hold</w:t>
      </w:r>
      <w:r>
        <w:rPr>
          <w:lang w:val="en-US"/>
        </w:rPr>
        <w:tab/>
        <w:t xml:space="preserve">  </w:t>
      </w:r>
      <w:r w:rsidR="0009560A">
        <w:rPr>
          <w:lang w:val="en-US"/>
        </w:rPr>
        <w:t>38 units + 82</w:t>
      </w:r>
      <w:r w:rsidR="001010D5" w:rsidRPr="001010D5">
        <w:rPr>
          <w:lang w:val="en-US"/>
        </w:rPr>
        <w:t xml:space="preserve"> feu +  </w:t>
      </w:r>
      <w:r>
        <w:rPr>
          <w:lang w:val="en-US"/>
        </w:rPr>
        <w:t xml:space="preserve"> </w:t>
      </w:r>
      <w:r w:rsidR="001010D5" w:rsidRPr="001010D5">
        <w:rPr>
          <w:lang w:val="en-US"/>
        </w:rPr>
        <w:t xml:space="preserve">6 </w:t>
      </w:r>
      <w:proofErr w:type="spellStart"/>
      <w:r w:rsidR="001010D5" w:rsidRPr="001010D5">
        <w:rPr>
          <w:lang w:val="en-US"/>
        </w:rPr>
        <w:t>teu</w:t>
      </w:r>
      <w:proofErr w:type="spellEnd"/>
      <w:r w:rsidR="0009560A">
        <w:rPr>
          <w:lang w:val="en-US"/>
        </w:rPr>
        <w:t xml:space="preserve"> (with cell guides  removed hold no 1 : 47units +48 feu+6 </w:t>
      </w:r>
      <w:proofErr w:type="spellStart"/>
      <w:r w:rsidR="0009560A">
        <w:rPr>
          <w:lang w:val="en-US"/>
        </w:rPr>
        <w:t>teu</w:t>
      </w:r>
      <w:proofErr w:type="spellEnd"/>
      <w:r w:rsidR="0009560A">
        <w:rPr>
          <w:lang w:val="en-US"/>
        </w:rPr>
        <w:t>)</w:t>
      </w:r>
      <w:bookmarkStart w:id="0" w:name="_GoBack"/>
      <w:bookmarkEnd w:id="0"/>
    </w:p>
    <w:p w:rsidR="001010D5" w:rsidRPr="001010D5" w:rsidRDefault="00443487" w:rsidP="001010D5">
      <w:pPr>
        <w:rPr>
          <w:lang w:val="en-US"/>
        </w:rPr>
      </w:pPr>
      <w:r>
        <w:rPr>
          <w:lang w:val="en-US"/>
        </w:rPr>
        <w:t xml:space="preserve">- </w:t>
      </w:r>
      <w:r w:rsidR="001010D5" w:rsidRPr="001010D5">
        <w:rPr>
          <w:lang w:val="en-US"/>
        </w:rPr>
        <w:t xml:space="preserve">on deck      </w:t>
      </w:r>
      <w:r>
        <w:rPr>
          <w:lang w:val="en-US"/>
        </w:rPr>
        <w:tab/>
      </w:r>
      <w:r w:rsidR="001010D5" w:rsidRPr="001010D5">
        <w:rPr>
          <w:lang w:val="en-US"/>
        </w:rPr>
        <w:t xml:space="preserve">222 units +  </w:t>
      </w:r>
      <w:r>
        <w:rPr>
          <w:lang w:val="en-US"/>
        </w:rPr>
        <w:t xml:space="preserve"> </w:t>
      </w:r>
      <w:r w:rsidR="001010D5" w:rsidRPr="001010D5">
        <w:rPr>
          <w:lang w:val="en-US"/>
        </w:rPr>
        <w:t>0 feu + 18 teu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----------------------------------</w:t>
      </w:r>
      <w:r w:rsidR="00443487">
        <w:rPr>
          <w:lang w:val="en-US"/>
        </w:rPr>
        <w:t>--------------------</w:t>
      </w:r>
    </w:p>
    <w:p w:rsidR="001010D5" w:rsidRPr="001010D5" w:rsidRDefault="003B2B6B" w:rsidP="001010D5">
      <w:pPr>
        <w:rPr>
          <w:lang w:val="en-US"/>
        </w:rPr>
      </w:pPr>
      <w:r>
        <w:rPr>
          <w:lang w:val="en-US"/>
        </w:rPr>
        <w:t xml:space="preserve">   total        </w:t>
      </w:r>
      <w:r w:rsidR="00443487">
        <w:rPr>
          <w:lang w:val="en-US"/>
        </w:rPr>
        <w:tab/>
      </w:r>
      <w:r w:rsidR="0009560A">
        <w:rPr>
          <w:lang w:val="en-US"/>
        </w:rPr>
        <w:t>260</w:t>
      </w:r>
      <w:r>
        <w:rPr>
          <w:lang w:val="en-US"/>
        </w:rPr>
        <w:t xml:space="preserve"> units (45/8/9'6")</w:t>
      </w:r>
      <w:r w:rsidR="00443487">
        <w:rPr>
          <w:lang w:val="en-US"/>
        </w:rPr>
        <w:t xml:space="preserve"> </w:t>
      </w:r>
      <w:r w:rsidR="0009560A">
        <w:rPr>
          <w:lang w:val="en-US"/>
        </w:rPr>
        <w:t>+ 82</w:t>
      </w:r>
      <w:r w:rsidR="001010D5" w:rsidRPr="001010D5">
        <w:rPr>
          <w:lang w:val="en-US"/>
        </w:rPr>
        <w:t xml:space="preserve"> feu + 24 teu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+++++++++++++++++++++++++++++++++++++++++++++++++++++++++++++++++++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Cell guides in hold: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fully cellularized in holds 1 and 2 and 3 for 40' units,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alternatively 2x20' units can be stowed into each 40'</w:t>
      </w:r>
      <w:r w:rsidR="00B62D3E">
        <w:rPr>
          <w:lang w:val="en-US"/>
        </w:rPr>
        <w:t xml:space="preserve"> </w:t>
      </w:r>
      <w:r w:rsidRPr="001010D5">
        <w:rPr>
          <w:lang w:val="en-US"/>
        </w:rPr>
        <w:t>compartment.</w:t>
      </w:r>
    </w:p>
    <w:p w:rsidR="00B62D3E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cell guides in holds are capable to accommodate 2.438mm/2.500mm</w:t>
      </w:r>
      <w:r w:rsidR="00B62D3E">
        <w:rPr>
          <w:lang w:val="en-US"/>
        </w:rPr>
        <w:t xml:space="preserve"> </w:t>
      </w:r>
      <w:r w:rsidRPr="001010D5">
        <w:rPr>
          <w:lang w:val="en-US"/>
        </w:rPr>
        <w:t>wide boxes.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 </w:t>
      </w:r>
      <w:r w:rsidR="001010D5" w:rsidRPr="001010D5">
        <w:rPr>
          <w:lang w:val="en-US"/>
        </w:rPr>
        <w:t xml:space="preserve"> cellguide-system in hold 2/3 can be partly placed in 45' position.</w:t>
      </w:r>
    </w:p>
    <w:p w:rsidR="00B62D3E" w:rsidRDefault="001010D5" w:rsidP="001010D5">
      <w:pPr>
        <w:rPr>
          <w:lang w:val="en-US"/>
        </w:rPr>
      </w:pPr>
      <w:r w:rsidRPr="001010D5">
        <w:rPr>
          <w:lang w:val="en-US"/>
        </w:rPr>
        <w:t>- On deck all positions are capable to accommodate 2.438mm/2.500mm</w:t>
      </w:r>
      <w:r w:rsidR="00B62D3E">
        <w:rPr>
          <w:lang w:val="en-US"/>
        </w:rPr>
        <w:t xml:space="preserve"> </w:t>
      </w:r>
      <w:r w:rsidRPr="001010D5">
        <w:rPr>
          <w:lang w:val="en-US"/>
        </w:rPr>
        <w:t xml:space="preserve">and even </w:t>
      </w:r>
      <w:proofErr w:type="spellStart"/>
      <w:r w:rsidRPr="001010D5">
        <w:rPr>
          <w:lang w:val="en-US"/>
        </w:rPr>
        <w:t>upto</w:t>
      </w:r>
      <w:proofErr w:type="spellEnd"/>
      <w:r w:rsidRPr="001010D5">
        <w:rPr>
          <w:lang w:val="en-US"/>
        </w:rPr>
        <w:t xml:space="preserve"> 2.595mm wide 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boxes can be stowed.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Vessel is fully fitted with loose lashing material/fittings.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Containers on deck are lashed with stacking cones/</w:t>
      </w:r>
      <w:proofErr w:type="spellStart"/>
      <w:r w:rsidRPr="001010D5">
        <w:rPr>
          <w:lang w:val="en-US"/>
        </w:rPr>
        <w:t>twistlocks</w:t>
      </w:r>
      <w:proofErr w:type="spellEnd"/>
      <w:r w:rsidRPr="001010D5">
        <w:rPr>
          <w:lang w:val="en-US"/>
        </w:rPr>
        <w:t xml:space="preserve">/ automatic </w:t>
      </w:r>
      <w:proofErr w:type="spellStart"/>
      <w:r w:rsidRPr="001010D5">
        <w:rPr>
          <w:lang w:val="en-US"/>
        </w:rPr>
        <w:t>twistlocks</w:t>
      </w:r>
      <w:proofErr w:type="spellEnd"/>
      <w:r w:rsidRPr="001010D5">
        <w:rPr>
          <w:lang w:val="en-US"/>
        </w:rPr>
        <w:t xml:space="preserve"> and lashing bars.</w:t>
      </w:r>
    </w:p>
    <w:p w:rsidR="00B62D3E" w:rsidRDefault="001010D5" w:rsidP="001010D5">
      <w:pPr>
        <w:rPr>
          <w:lang w:val="en-US"/>
        </w:rPr>
      </w:pPr>
      <w:r w:rsidRPr="001010D5">
        <w:rPr>
          <w:lang w:val="en-US"/>
        </w:rPr>
        <w:t xml:space="preserve">- Container intake always subject to vessel's stability, trim, strength, regulations of visibility, permissible 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weights and at Master's discretion.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REEFERS:  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</w:t>
      </w:r>
      <w:r w:rsidR="00B62D3E">
        <w:rPr>
          <w:lang w:val="en-US"/>
        </w:rPr>
        <w:t>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200 reefer points female 3 o'clock 380 v/60 c.p.s./3 phases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whereof 122 on deck and 78 in holds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hold no.1 36 r/p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hold no.2 21 r/p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hold no.3 21 r/p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STACKWEIGHTS - POINTLOADS: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</w:t>
      </w:r>
      <w:r w:rsidR="00B62D3E">
        <w:rPr>
          <w:lang w:val="en-US"/>
        </w:rPr>
        <w:t>------------------</w:t>
      </w:r>
      <w:r w:rsidRPr="001010D5">
        <w:rPr>
          <w:lang w:val="en-US"/>
        </w:rPr>
        <w:t>------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- </w:t>
      </w:r>
      <w:r w:rsidR="001010D5" w:rsidRPr="001010D5">
        <w:rPr>
          <w:lang w:val="en-US"/>
        </w:rPr>
        <w:t>in hold 1</w:t>
      </w:r>
      <w:r>
        <w:rPr>
          <w:lang w:val="en-US"/>
        </w:rPr>
        <w:tab/>
        <w:t xml:space="preserve">  </w:t>
      </w:r>
      <w:r w:rsidR="006E6810">
        <w:rPr>
          <w:lang w:val="en-US"/>
        </w:rPr>
        <w:t xml:space="preserve">  </w:t>
      </w:r>
      <w:r w:rsidR="00051240">
        <w:rPr>
          <w:lang w:val="en-US"/>
        </w:rPr>
        <w:tab/>
      </w:r>
      <w:r>
        <w:rPr>
          <w:lang w:val="en-US"/>
        </w:rPr>
        <w:t xml:space="preserve">90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 per 20'</w:t>
      </w:r>
      <w:r>
        <w:rPr>
          <w:lang w:val="en-US"/>
        </w:rPr>
        <w:tab/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6E6810">
        <w:rPr>
          <w:lang w:val="en-US"/>
        </w:rPr>
        <w:t xml:space="preserve">  </w:t>
      </w:r>
      <w:r w:rsidR="00051240">
        <w:rPr>
          <w:lang w:val="en-US"/>
        </w:rPr>
        <w:t xml:space="preserve">         </w:t>
      </w:r>
      <w:r>
        <w:rPr>
          <w:lang w:val="en-US"/>
        </w:rPr>
        <w:t xml:space="preserve">120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 per 30'/40'/45'   </w:t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>-  in hold 2/3</w:t>
      </w:r>
      <w:r>
        <w:rPr>
          <w:lang w:val="en-US"/>
        </w:rPr>
        <w:tab/>
        <w:t xml:space="preserve">  </w:t>
      </w:r>
      <w:r w:rsidR="006E6810">
        <w:rPr>
          <w:lang w:val="en-US"/>
        </w:rPr>
        <w:t xml:space="preserve">  </w:t>
      </w:r>
      <w:r w:rsidR="00051240">
        <w:rPr>
          <w:lang w:val="en-US"/>
        </w:rPr>
        <w:tab/>
      </w:r>
      <w:r w:rsidR="001010D5" w:rsidRPr="001010D5">
        <w:rPr>
          <w:lang w:val="en-US"/>
        </w:rPr>
        <w:t xml:space="preserve">75 </w:t>
      </w:r>
      <w:proofErr w:type="spellStart"/>
      <w:r w:rsidR="001010D5" w:rsidRPr="001010D5">
        <w:rPr>
          <w:lang w:val="en-US"/>
        </w:rPr>
        <w:t>ts</w:t>
      </w:r>
      <w:proofErr w:type="spellEnd"/>
      <w:r w:rsidR="001010D5" w:rsidRPr="001010D5">
        <w:rPr>
          <w:lang w:val="en-US"/>
        </w:rPr>
        <w:t xml:space="preserve"> per 20'        </w:t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6E6810" w:rsidP="00B62D3E">
      <w:pPr>
        <w:ind w:left="709" w:firstLine="709"/>
        <w:rPr>
          <w:lang w:val="en-US"/>
        </w:rPr>
      </w:pPr>
      <w:r>
        <w:rPr>
          <w:lang w:val="en-US"/>
        </w:rPr>
        <w:t xml:space="preserve">  </w:t>
      </w:r>
      <w:r w:rsidR="00051240">
        <w:rPr>
          <w:lang w:val="en-US"/>
        </w:rPr>
        <w:t xml:space="preserve">         </w:t>
      </w:r>
      <w:r w:rsidR="001010D5" w:rsidRPr="001010D5">
        <w:rPr>
          <w:lang w:val="en-US"/>
        </w:rPr>
        <w:t xml:space="preserve">105 </w:t>
      </w:r>
      <w:proofErr w:type="spellStart"/>
      <w:r w:rsidR="001010D5" w:rsidRPr="001010D5">
        <w:rPr>
          <w:lang w:val="en-US"/>
        </w:rPr>
        <w:t>ts</w:t>
      </w:r>
      <w:proofErr w:type="spellEnd"/>
      <w:r w:rsidR="001010D5" w:rsidRPr="001010D5">
        <w:rPr>
          <w:lang w:val="en-US"/>
        </w:rPr>
        <w:t xml:space="preserve"> per 30'/40'/45'</w:t>
      </w:r>
      <w:r w:rsidR="00B62D3E">
        <w:rPr>
          <w:lang w:val="en-US"/>
        </w:rPr>
        <w:tab/>
        <w:t>s</w:t>
      </w:r>
      <w:r w:rsidR="001010D5" w:rsidRPr="001010D5">
        <w:rPr>
          <w:lang w:val="en-US"/>
        </w:rPr>
        <w:t>tack</w:t>
      </w:r>
    </w:p>
    <w:p w:rsidR="001010D5" w:rsidRPr="001010D5" w:rsidRDefault="00B62D3E" w:rsidP="001010D5">
      <w:pPr>
        <w:rPr>
          <w:lang w:val="en-US"/>
        </w:rPr>
      </w:pPr>
      <w:r>
        <w:rPr>
          <w:lang w:val="en-US"/>
        </w:rPr>
        <w:t xml:space="preserve">- </w:t>
      </w:r>
      <w:r w:rsidR="001010D5" w:rsidRPr="001010D5">
        <w:rPr>
          <w:lang w:val="en-US"/>
        </w:rPr>
        <w:t>on forecastle</w:t>
      </w:r>
      <w:r>
        <w:rPr>
          <w:lang w:val="en-US"/>
        </w:rPr>
        <w:tab/>
        <w:t xml:space="preserve">  </w:t>
      </w:r>
      <w:r w:rsidR="006E6810">
        <w:rPr>
          <w:lang w:val="en-US"/>
        </w:rPr>
        <w:t xml:space="preserve">  </w:t>
      </w:r>
      <w:r w:rsidR="00051240">
        <w:rPr>
          <w:lang w:val="en-US"/>
        </w:rPr>
        <w:tab/>
      </w:r>
      <w:r w:rsidR="001010D5" w:rsidRPr="001010D5">
        <w:rPr>
          <w:lang w:val="en-US"/>
        </w:rPr>
        <w:t xml:space="preserve">60 </w:t>
      </w:r>
      <w:proofErr w:type="spellStart"/>
      <w:r w:rsidR="001010D5" w:rsidRPr="001010D5">
        <w:rPr>
          <w:lang w:val="en-US"/>
        </w:rPr>
        <w:t>ts</w:t>
      </w:r>
      <w:proofErr w:type="spellEnd"/>
      <w:r w:rsidR="001010D5" w:rsidRPr="001010D5">
        <w:rPr>
          <w:lang w:val="en-US"/>
        </w:rPr>
        <w:t xml:space="preserve"> per 20'</w:t>
      </w:r>
      <w:r>
        <w:rPr>
          <w:lang w:val="en-US"/>
        </w:rPr>
        <w:tab/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6E6810" w:rsidP="001010D5">
      <w:pPr>
        <w:rPr>
          <w:lang w:val="en-US"/>
        </w:rPr>
      </w:pPr>
      <w:r>
        <w:rPr>
          <w:lang w:val="en-US"/>
        </w:rPr>
        <w:t>-</w:t>
      </w:r>
      <w:r w:rsidR="001010D5" w:rsidRPr="001010D5">
        <w:rPr>
          <w:lang w:val="en-US"/>
        </w:rPr>
        <w:t xml:space="preserve"> on hatch 1 </w:t>
      </w:r>
      <w:r w:rsidR="00B62D3E">
        <w:rPr>
          <w:lang w:val="en-US"/>
        </w:rPr>
        <w:tab/>
        <w:t xml:space="preserve"> </w:t>
      </w:r>
      <w:r w:rsidR="001010D5" w:rsidRPr="001010D5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051240">
        <w:rPr>
          <w:lang w:val="en-US"/>
        </w:rPr>
        <w:tab/>
      </w:r>
      <w:r w:rsidR="001010D5" w:rsidRPr="001010D5">
        <w:rPr>
          <w:lang w:val="en-US"/>
        </w:rPr>
        <w:t xml:space="preserve">50 </w:t>
      </w:r>
      <w:proofErr w:type="spellStart"/>
      <w:r w:rsidR="001010D5" w:rsidRPr="001010D5">
        <w:rPr>
          <w:lang w:val="en-US"/>
        </w:rPr>
        <w:t>ts</w:t>
      </w:r>
      <w:proofErr w:type="spellEnd"/>
      <w:r w:rsidR="001010D5" w:rsidRPr="001010D5">
        <w:rPr>
          <w:lang w:val="en-US"/>
        </w:rPr>
        <w:t xml:space="preserve"> per 20' </w:t>
      </w:r>
      <w:r w:rsidR="00B62D3E">
        <w:rPr>
          <w:lang w:val="en-US"/>
        </w:rPr>
        <w:tab/>
      </w:r>
      <w:r w:rsidR="00B62D3E"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6E6810" w:rsidP="006E6810">
      <w:pPr>
        <w:ind w:left="709" w:firstLine="709"/>
        <w:rPr>
          <w:lang w:val="en-US"/>
        </w:rPr>
      </w:pPr>
      <w:r>
        <w:rPr>
          <w:lang w:val="en-US"/>
        </w:rPr>
        <w:t xml:space="preserve">    </w:t>
      </w:r>
      <w:r w:rsidR="00051240">
        <w:rPr>
          <w:lang w:val="en-US"/>
        </w:rPr>
        <w:tab/>
      </w:r>
      <w:r w:rsidR="001010D5" w:rsidRPr="001010D5">
        <w:rPr>
          <w:lang w:val="en-US"/>
        </w:rPr>
        <w:t xml:space="preserve">80 </w:t>
      </w:r>
      <w:proofErr w:type="spellStart"/>
      <w:r w:rsidR="001010D5" w:rsidRPr="001010D5">
        <w:rPr>
          <w:lang w:val="en-US"/>
        </w:rPr>
        <w:t>ts</w:t>
      </w:r>
      <w:proofErr w:type="spellEnd"/>
      <w:r w:rsidR="001010D5" w:rsidRPr="001010D5">
        <w:rPr>
          <w:lang w:val="en-US"/>
        </w:rPr>
        <w:t xml:space="preserve"> per 30'/40'/45' </w:t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</w:t>
      </w:r>
      <w:r w:rsidR="006E6810">
        <w:rPr>
          <w:lang w:val="en-US"/>
        </w:rPr>
        <w:t xml:space="preserve">- </w:t>
      </w:r>
      <w:r w:rsidRPr="001010D5">
        <w:rPr>
          <w:lang w:val="en-US"/>
        </w:rPr>
        <w:t>on hatches 2/3</w:t>
      </w:r>
      <w:r w:rsidR="006E6810">
        <w:rPr>
          <w:lang w:val="en-US"/>
        </w:rPr>
        <w:t xml:space="preserve">   </w:t>
      </w:r>
      <w:r w:rsidR="00051240">
        <w:rPr>
          <w:lang w:val="en-US"/>
        </w:rPr>
        <w:tab/>
      </w:r>
      <w:r w:rsidR="006E6810">
        <w:rPr>
          <w:lang w:val="en-US"/>
        </w:rPr>
        <w:t>6</w:t>
      </w:r>
      <w:r w:rsidRPr="001010D5">
        <w:rPr>
          <w:lang w:val="en-US"/>
        </w:rPr>
        <w:t xml:space="preserve">0 </w:t>
      </w:r>
      <w:proofErr w:type="spellStart"/>
      <w:r w:rsidRPr="001010D5">
        <w:rPr>
          <w:lang w:val="en-US"/>
        </w:rPr>
        <w:t>ts</w:t>
      </w:r>
      <w:proofErr w:type="spellEnd"/>
      <w:r w:rsidRPr="001010D5">
        <w:rPr>
          <w:lang w:val="en-US"/>
        </w:rPr>
        <w:t xml:space="preserve"> per 20' </w:t>
      </w:r>
      <w:r w:rsidR="006E6810">
        <w:rPr>
          <w:lang w:val="en-US"/>
        </w:rPr>
        <w:tab/>
      </w:r>
      <w:r w:rsidR="006E6810">
        <w:rPr>
          <w:lang w:val="en-US"/>
        </w:rPr>
        <w:tab/>
      </w:r>
      <w:r w:rsidRPr="001010D5">
        <w:rPr>
          <w:lang w:val="en-US"/>
        </w:rPr>
        <w:t>stack</w:t>
      </w:r>
    </w:p>
    <w:p w:rsidR="001010D5" w:rsidRPr="001010D5" w:rsidRDefault="006E6810" w:rsidP="001010D5">
      <w:p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051240">
        <w:rPr>
          <w:lang w:val="en-US"/>
        </w:rPr>
        <w:t xml:space="preserve">          </w:t>
      </w:r>
      <w:r w:rsidR="001010D5" w:rsidRPr="001010D5">
        <w:rPr>
          <w:lang w:val="en-US"/>
        </w:rPr>
        <w:t xml:space="preserve">100 </w:t>
      </w:r>
      <w:proofErr w:type="spellStart"/>
      <w:r w:rsidR="001010D5" w:rsidRPr="001010D5">
        <w:rPr>
          <w:lang w:val="en-US"/>
        </w:rPr>
        <w:t>ts</w:t>
      </w:r>
      <w:proofErr w:type="spellEnd"/>
      <w:r w:rsidR="001010D5" w:rsidRPr="001010D5">
        <w:rPr>
          <w:lang w:val="en-US"/>
        </w:rPr>
        <w:t xml:space="preserve"> per 30'/40'/45'</w:t>
      </w:r>
      <w:r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6E6810" w:rsidRDefault="001010D5" w:rsidP="006E6810">
      <w:pPr>
        <w:rPr>
          <w:lang w:val="en-US"/>
        </w:rPr>
      </w:pPr>
      <w:r w:rsidRPr="001010D5">
        <w:rPr>
          <w:lang w:val="en-US"/>
        </w:rPr>
        <w:t xml:space="preserve">  in front of bridge</w:t>
      </w:r>
      <w:r w:rsidR="006E6810">
        <w:rPr>
          <w:lang w:val="en-US"/>
        </w:rPr>
        <w:t xml:space="preserve">  </w:t>
      </w:r>
      <w:r w:rsidR="00051240">
        <w:rPr>
          <w:lang w:val="en-US"/>
        </w:rPr>
        <w:tab/>
      </w:r>
      <w:r w:rsidRPr="001010D5">
        <w:rPr>
          <w:lang w:val="en-US"/>
        </w:rPr>
        <w:t xml:space="preserve">60 </w:t>
      </w:r>
      <w:proofErr w:type="spellStart"/>
      <w:r w:rsidRPr="001010D5">
        <w:rPr>
          <w:lang w:val="en-US"/>
        </w:rPr>
        <w:t>ts</w:t>
      </w:r>
      <w:proofErr w:type="spellEnd"/>
      <w:r w:rsidRPr="001010D5">
        <w:rPr>
          <w:lang w:val="en-US"/>
        </w:rPr>
        <w:t xml:space="preserve"> per 20'</w:t>
      </w:r>
      <w:r w:rsidR="006E6810">
        <w:rPr>
          <w:lang w:val="en-US"/>
        </w:rPr>
        <w:tab/>
      </w:r>
      <w:r w:rsidR="006E6810">
        <w:rPr>
          <w:lang w:val="en-US"/>
        </w:rPr>
        <w:tab/>
        <w:t>stack</w:t>
      </w:r>
    </w:p>
    <w:p w:rsidR="001010D5" w:rsidRPr="001010D5" w:rsidRDefault="006E6810" w:rsidP="006E6810">
      <w:pPr>
        <w:ind w:left="709" w:firstLine="709"/>
        <w:rPr>
          <w:lang w:val="en-US"/>
        </w:rPr>
      </w:pPr>
      <w:r>
        <w:rPr>
          <w:lang w:val="en-US"/>
        </w:rPr>
        <w:t xml:space="preserve">  </w:t>
      </w:r>
      <w:r w:rsidR="00051240">
        <w:rPr>
          <w:lang w:val="en-US"/>
        </w:rPr>
        <w:t xml:space="preserve">         </w:t>
      </w:r>
      <w:r>
        <w:rPr>
          <w:lang w:val="en-US"/>
        </w:rPr>
        <w:t xml:space="preserve">100 </w:t>
      </w:r>
      <w:proofErr w:type="spellStart"/>
      <w:r>
        <w:rPr>
          <w:lang w:val="en-US"/>
        </w:rPr>
        <w:t>ts</w:t>
      </w:r>
      <w:proofErr w:type="spellEnd"/>
      <w:r>
        <w:rPr>
          <w:lang w:val="en-US"/>
        </w:rPr>
        <w:t xml:space="preserve"> per 30'   </w:t>
      </w:r>
      <w:r>
        <w:rPr>
          <w:lang w:val="en-US"/>
        </w:rPr>
        <w:tab/>
      </w:r>
      <w:r w:rsidR="00051240">
        <w:rPr>
          <w:lang w:val="en-US"/>
        </w:rPr>
        <w:tab/>
      </w:r>
      <w:r w:rsidR="001010D5" w:rsidRPr="001010D5">
        <w:rPr>
          <w:lang w:val="en-US"/>
        </w:rPr>
        <w:t>stack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</w:t>
      </w:r>
      <w:r w:rsidR="006E6810">
        <w:rPr>
          <w:lang w:val="en-US"/>
        </w:rPr>
        <w:t xml:space="preserve">       </w:t>
      </w:r>
      <w:r w:rsidR="006E6810">
        <w:rPr>
          <w:lang w:val="en-US"/>
        </w:rPr>
        <w:tab/>
        <w:t xml:space="preserve">  </w:t>
      </w:r>
      <w:r w:rsidR="00051240">
        <w:rPr>
          <w:lang w:val="en-US"/>
        </w:rPr>
        <w:t xml:space="preserve">         </w:t>
      </w:r>
      <w:r w:rsidR="006E6810">
        <w:rPr>
          <w:lang w:val="en-US"/>
        </w:rPr>
        <w:t xml:space="preserve">100 </w:t>
      </w:r>
      <w:proofErr w:type="spellStart"/>
      <w:r w:rsidR="006E6810">
        <w:rPr>
          <w:lang w:val="en-US"/>
        </w:rPr>
        <w:t>ts</w:t>
      </w:r>
      <w:proofErr w:type="spellEnd"/>
      <w:r w:rsidR="006E6810">
        <w:rPr>
          <w:lang w:val="en-US"/>
        </w:rPr>
        <w:t xml:space="preserve"> per 40'/45'    </w:t>
      </w:r>
      <w:r w:rsidR="006E6810">
        <w:rPr>
          <w:lang w:val="en-US"/>
        </w:rPr>
        <w:tab/>
      </w:r>
      <w:r w:rsidRPr="001010D5">
        <w:rPr>
          <w:lang w:val="en-US"/>
        </w:rPr>
        <w:t>stack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distribution of container weights </w:t>
      </w:r>
      <w:r w:rsidR="006E6810">
        <w:rPr>
          <w:lang w:val="en-US"/>
        </w:rPr>
        <w:t>within a single 20'/30'/40'/45'</w:t>
      </w:r>
      <w:r w:rsidR="00051240">
        <w:rPr>
          <w:lang w:val="en-US"/>
        </w:rPr>
        <w:t xml:space="preserve"> </w:t>
      </w:r>
      <w:r w:rsidRPr="001010D5">
        <w:rPr>
          <w:lang w:val="en-US"/>
        </w:rPr>
        <w:t xml:space="preserve">stack on deck to comply with the board </w:t>
      </w:r>
      <w:r w:rsidR="006E6810">
        <w:rPr>
          <w:lang w:val="en-US"/>
        </w:rPr>
        <w:t>m</w:t>
      </w:r>
      <w:r w:rsidRPr="001010D5">
        <w:rPr>
          <w:lang w:val="en-US"/>
        </w:rPr>
        <w:t>anual for stowage and lashing of containers by '</w:t>
      </w:r>
      <w:proofErr w:type="spellStart"/>
      <w:r w:rsidRPr="001010D5">
        <w:rPr>
          <w:lang w:val="en-US"/>
        </w:rPr>
        <w:t>germanischer</w:t>
      </w:r>
      <w:proofErr w:type="spellEnd"/>
      <w:r w:rsidRPr="001010D5">
        <w:rPr>
          <w:lang w:val="en-US"/>
        </w:rPr>
        <w:t xml:space="preserve"> </w:t>
      </w:r>
      <w:proofErr w:type="spellStart"/>
      <w:r w:rsidRPr="001010D5">
        <w:rPr>
          <w:lang w:val="en-US"/>
        </w:rPr>
        <w:t>lloyd</w:t>
      </w:r>
      <w:proofErr w:type="spellEnd"/>
      <w:r w:rsidRPr="001010D5">
        <w:rPr>
          <w:lang w:val="en-US"/>
        </w:rPr>
        <w:t>'</w:t>
      </w:r>
      <w:r w:rsidR="006E6810">
        <w:rPr>
          <w:lang w:val="en-US"/>
        </w:rPr>
        <w:t xml:space="preserve"> </w:t>
      </w:r>
      <w:r w:rsidRPr="001010D5">
        <w:rPr>
          <w:lang w:val="en-US"/>
        </w:rPr>
        <w:t>(</w:t>
      </w:r>
      <w:proofErr w:type="spellStart"/>
      <w:r w:rsidRPr="001010D5">
        <w:rPr>
          <w:lang w:val="en-US"/>
        </w:rPr>
        <w:t>gl</w:t>
      </w:r>
      <w:proofErr w:type="spellEnd"/>
      <w:r w:rsidRPr="001010D5">
        <w:rPr>
          <w:lang w:val="en-US"/>
        </w:rPr>
        <w:t>).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max. permissible distributed load:   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tank top    </w:t>
      </w:r>
      <w:r w:rsidR="006E6810">
        <w:rPr>
          <w:lang w:val="en-US"/>
        </w:rPr>
        <w:tab/>
      </w:r>
      <w:r w:rsidRPr="001010D5">
        <w:rPr>
          <w:lang w:val="en-US"/>
        </w:rPr>
        <w:t xml:space="preserve">:    </w:t>
      </w:r>
      <w:r w:rsidR="006E6810">
        <w:rPr>
          <w:lang w:val="en-US"/>
        </w:rPr>
        <w:t xml:space="preserve">  </w:t>
      </w:r>
      <w:r w:rsidRPr="001010D5">
        <w:rPr>
          <w:lang w:val="en-US"/>
        </w:rPr>
        <w:t xml:space="preserve">8 </w:t>
      </w:r>
      <w:proofErr w:type="spellStart"/>
      <w:r w:rsidRPr="001010D5">
        <w:rPr>
          <w:lang w:val="en-US"/>
        </w:rPr>
        <w:t>ts</w:t>
      </w:r>
      <w:proofErr w:type="spellEnd"/>
      <w:r w:rsidRPr="001010D5">
        <w:rPr>
          <w:lang w:val="en-US"/>
        </w:rPr>
        <w:t>/m2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hatch covers</w:t>
      </w:r>
      <w:r w:rsidR="006E6810">
        <w:rPr>
          <w:lang w:val="en-US"/>
        </w:rPr>
        <w:tab/>
      </w:r>
      <w:r w:rsidRPr="001010D5">
        <w:rPr>
          <w:lang w:val="en-US"/>
        </w:rPr>
        <w:t xml:space="preserve">: 1,75 </w:t>
      </w:r>
      <w:proofErr w:type="spellStart"/>
      <w:r w:rsidRPr="001010D5">
        <w:rPr>
          <w:lang w:val="en-US"/>
        </w:rPr>
        <w:t>ts</w:t>
      </w:r>
      <w:proofErr w:type="spellEnd"/>
      <w:r w:rsidRPr="001010D5">
        <w:rPr>
          <w:lang w:val="en-US"/>
        </w:rPr>
        <w:t>/m2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B28BF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lastRenderedPageBreak/>
        <w:t>STABILITY: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>----</w:t>
      </w:r>
      <w:r w:rsidR="001010D5" w:rsidRPr="001010D5">
        <w:rPr>
          <w:lang w:val="en-US"/>
        </w:rPr>
        <w:t>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acc. to calculations/imo regulations vsl able to load:</w:t>
      </w:r>
    </w:p>
    <w:p w:rsidR="001B28BF" w:rsidRDefault="001B28BF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abt. 573 teu each 12 to.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abt. 529 teu each 14 to.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abt. 474 teu each 16 to.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abt. 448 teu each 18 to.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abt. 406 teu each 20 to.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 xml:space="preserve">- vessel able to carry dangerous goods in holds and on deck in packed condition according to SOLAS </w:t>
      </w:r>
    </w:p>
    <w:p w:rsidR="001B28BF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 xml:space="preserve">Regulations ii-2/19. on deck </w:t>
      </w:r>
      <w:r>
        <w:rPr>
          <w:lang w:val="en-US"/>
        </w:rPr>
        <w:t>t</w:t>
      </w:r>
      <w:r w:rsidR="001010D5" w:rsidRPr="001010D5">
        <w:rPr>
          <w:lang w:val="en-US"/>
        </w:rPr>
        <w:t xml:space="preserve">he stowage of all imo-classes of dangerous goods is permissible, except the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area between hatch 3 and deckhouse.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 xml:space="preserve">- in holds the stowage of imo-classes 1.4s, 2, 3, 4, 5.1, 6.1, 8  and 9 of dangerous goods is permissible. in </w:t>
      </w:r>
    </w:p>
    <w:p w:rsidR="001B28BF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 xml:space="preserve">case of homogeneous container loading the stowage of all imo-classes of dangerous goods is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p</w:t>
      </w:r>
      <w:r w:rsidR="001010D5" w:rsidRPr="001010D5">
        <w:rPr>
          <w:lang w:val="en-US"/>
        </w:rPr>
        <w:t>ermissible also in front of the forward engine room bulkhead.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>- dangerous goods of IMO-Classes 1, except class 1.4s, in containers must have a minimum</w:t>
      </w:r>
      <w:r w:rsidR="001B28BF">
        <w:rPr>
          <w:lang w:val="en-US"/>
        </w:rPr>
        <w:t xml:space="preserve"> </w:t>
      </w:r>
      <w:r w:rsidRPr="001010D5">
        <w:rPr>
          <w:lang w:val="en-US"/>
        </w:rPr>
        <w:t xml:space="preserve">horizontal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distance of 3.00m to engine room bulkhead.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HOLDS/HATCHES: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</w:t>
      </w:r>
      <w:r w:rsidR="001B28BF">
        <w:rPr>
          <w:lang w:val="en-US"/>
        </w:rPr>
        <w:t>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- 3  holds / 3 hatches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hatch  1 :  abt. 25.44 m x 17.91/13.20 m</w:t>
      </w:r>
    </w:p>
    <w:p w:rsidR="001010D5" w:rsidRDefault="001010D5" w:rsidP="001010D5">
      <w:r w:rsidRPr="006602D8">
        <w:rPr>
          <w:lang w:val="en-US"/>
        </w:rPr>
        <w:t xml:space="preserve">  </w:t>
      </w:r>
      <w:proofErr w:type="spellStart"/>
      <w:r>
        <w:t>hatch</w:t>
      </w:r>
      <w:proofErr w:type="spellEnd"/>
      <w:r>
        <w:t xml:space="preserve">  2:   abt. 27.03 m x 17.91 m</w:t>
      </w:r>
    </w:p>
    <w:p w:rsidR="001010D5" w:rsidRDefault="001010D5" w:rsidP="001010D5">
      <w:r>
        <w:t xml:space="preserve">  </w:t>
      </w:r>
      <w:proofErr w:type="spellStart"/>
      <w:r>
        <w:t>hatch</w:t>
      </w:r>
      <w:proofErr w:type="spellEnd"/>
      <w:r>
        <w:t xml:space="preserve">  3:   abt. 27.03 m x 17.91 m</w:t>
      </w:r>
    </w:p>
    <w:p w:rsidR="001010D5" w:rsidRPr="001010D5" w:rsidRDefault="001010D5" w:rsidP="001010D5">
      <w:pPr>
        <w:rPr>
          <w:lang w:val="en-US"/>
        </w:rPr>
      </w:pPr>
      <w:r>
        <w:t xml:space="preserve"> </w:t>
      </w:r>
      <w:r w:rsidRPr="001010D5">
        <w:rPr>
          <w:lang w:val="en-US"/>
        </w:rPr>
        <w:t>- mac gregor hydr. operated folding steel hatch-covers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all 40'-sections can be handled separately / independently.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CO2 fire fighting system in engine room and cargo holds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Vessel's holds are electrically ventilated: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19-air changes/h basis empty holds.</w:t>
      </w:r>
    </w:p>
    <w:p w:rsidR="001010D5" w:rsidRPr="001010D5" w:rsidRDefault="00726C87" w:rsidP="001010D5">
      <w:pPr>
        <w:rPr>
          <w:lang w:val="en-US"/>
        </w:rPr>
      </w:pPr>
      <w:r>
        <w:rPr>
          <w:lang w:val="en-US"/>
        </w:rPr>
        <w:t xml:space="preserve"> - cargo capacity grain</w:t>
      </w:r>
      <w:r w:rsidR="001010D5" w:rsidRPr="001010D5">
        <w:rPr>
          <w:lang w:val="en-US"/>
        </w:rPr>
        <w:t>: abt. 440,000 cuft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SPEED AND CONSUMPTION: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-----------------------</w:t>
      </w:r>
      <w:r w:rsidR="001B28BF">
        <w:rPr>
          <w:lang w:val="en-US"/>
        </w:rPr>
        <w:t>-----------------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speed / consumption on design draught 7,30 m - loaded on even keel - based on good weather conditions max. bft.2 and max. sea temperature 20 </w:t>
      </w:r>
      <w:proofErr w:type="spellStart"/>
      <w:r w:rsidRPr="001010D5">
        <w:rPr>
          <w:lang w:val="en-US"/>
        </w:rPr>
        <w:t>degr.c</w:t>
      </w:r>
      <w:proofErr w:type="spellEnd"/>
      <w:r w:rsidRPr="001010D5">
        <w:rPr>
          <w:lang w:val="en-US"/>
        </w:rPr>
        <w:t xml:space="preserve">., air </w:t>
      </w:r>
      <w:r w:rsidR="003B2B6B">
        <w:rPr>
          <w:lang w:val="en-US"/>
        </w:rPr>
        <w:t xml:space="preserve">temp.35 </w:t>
      </w:r>
      <w:proofErr w:type="spellStart"/>
      <w:r w:rsidR="003B2B6B">
        <w:rPr>
          <w:lang w:val="en-US"/>
        </w:rPr>
        <w:t>degr.c</w:t>
      </w:r>
      <w:proofErr w:type="spellEnd"/>
      <w:r w:rsidR="003B2B6B">
        <w:rPr>
          <w:lang w:val="en-US"/>
        </w:rPr>
        <w:t>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</w:t>
      </w:r>
      <w:r w:rsidR="003B2B6B">
        <w:rPr>
          <w:lang w:val="en-US"/>
        </w:rPr>
        <w:t xml:space="preserve">     abt. 14,0 knots    abt. 19</w:t>
      </w:r>
      <w:r w:rsidR="001B28BF">
        <w:rPr>
          <w:lang w:val="en-US"/>
        </w:rPr>
        <w:t>,0</w:t>
      </w:r>
      <w:r w:rsidR="008755A9">
        <w:rPr>
          <w:lang w:val="en-US"/>
        </w:rPr>
        <w:t xml:space="preserve"> </w:t>
      </w:r>
      <w:proofErr w:type="spellStart"/>
      <w:r w:rsidR="001B28BF">
        <w:rPr>
          <w:lang w:val="en-US"/>
        </w:rPr>
        <w:t>m</w:t>
      </w:r>
      <w:r w:rsidRPr="001010D5">
        <w:rPr>
          <w:lang w:val="en-US"/>
        </w:rPr>
        <w:t>t</w:t>
      </w:r>
      <w:proofErr w:type="spellEnd"/>
      <w:r w:rsidRPr="001010D5">
        <w:rPr>
          <w:lang w:val="en-US"/>
        </w:rPr>
        <w:t>/day / if-380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</w:t>
      </w:r>
      <w:r w:rsidR="003B2B6B">
        <w:rPr>
          <w:lang w:val="en-US"/>
        </w:rPr>
        <w:t xml:space="preserve">    abt. 15,0 knots    abt. 22,5</w:t>
      </w:r>
      <w:r w:rsidRPr="001010D5">
        <w:rPr>
          <w:lang w:val="en-US"/>
        </w:rPr>
        <w:t xml:space="preserve"> </w:t>
      </w:r>
      <w:proofErr w:type="spellStart"/>
      <w:r w:rsidR="001B28BF">
        <w:rPr>
          <w:lang w:val="en-US"/>
        </w:rPr>
        <w:t>m</w:t>
      </w:r>
      <w:r w:rsidRPr="001010D5">
        <w:rPr>
          <w:lang w:val="en-US"/>
        </w:rPr>
        <w:t>t</w:t>
      </w:r>
      <w:proofErr w:type="spellEnd"/>
      <w:r w:rsidRPr="001010D5">
        <w:rPr>
          <w:lang w:val="en-US"/>
        </w:rPr>
        <w:t>/day / if-380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a</w:t>
      </w:r>
      <w:r w:rsidR="0009560A">
        <w:rPr>
          <w:lang w:val="en-US"/>
        </w:rPr>
        <w:t>bt. 16,0 knots    abt. 26</w:t>
      </w:r>
      <w:r w:rsidRPr="001010D5">
        <w:rPr>
          <w:lang w:val="en-US"/>
        </w:rPr>
        <w:t xml:space="preserve"> </w:t>
      </w:r>
      <w:proofErr w:type="spellStart"/>
      <w:r w:rsidR="001B28BF">
        <w:rPr>
          <w:lang w:val="en-US"/>
        </w:rPr>
        <w:t>m</w:t>
      </w:r>
      <w:r w:rsidRPr="001010D5">
        <w:rPr>
          <w:lang w:val="en-US"/>
        </w:rPr>
        <w:t>t</w:t>
      </w:r>
      <w:proofErr w:type="spellEnd"/>
      <w:r w:rsidRPr="001010D5">
        <w:rPr>
          <w:lang w:val="en-US"/>
        </w:rPr>
        <w:t>/day / if-380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</w:t>
      </w:r>
      <w:r w:rsidR="0009560A">
        <w:rPr>
          <w:lang w:val="en-US"/>
        </w:rPr>
        <w:t xml:space="preserve">    abt. 17,0 knots    abt. 29</w:t>
      </w:r>
      <w:r w:rsidR="003B2B6B">
        <w:rPr>
          <w:lang w:val="en-US"/>
        </w:rPr>
        <w:t>,5</w:t>
      </w:r>
      <w:r w:rsidRPr="001010D5">
        <w:rPr>
          <w:lang w:val="en-US"/>
        </w:rPr>
        <w:t xml:space="preserve"> </w:t>
      </w:r>
      <w:proofErr w:type="spellStart"/>
      <w:r w:rsidR="001B28BF">
        <w:rPr>
          <w:lang w:val="en-US"/>
        </w:rPr>
        <w:t>m</w:t>
      </w:r>
      <w:r w:rsidRPr="001010D5">
        <w:rPr>
          <w:lang w:val="en-US"/>
        </w:rPr>
        <w:t>t</w:t>
      </w:r>
      <w:proofErr w:type="spellEnd"/>
      <w:r w:rsidRPr="001010D5">
        <w:rPr>
          <w:lang w:val="en-US"/>
        </w:rPr>
        <w:t>/day / if-380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no gasoil at sea except when shaftgenerator disconnected and auxs. in use like in cases of emergency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and/or navigation with reduced speed and/or in restricted areas like approaches, shallow waters, etc.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port consumption of generators sets  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abt.  </w:t>
      </w:r>
      <w:r w:rsidR="001B28BF">
        <w:rPr>
          <w:lang w:val="en-US"/>
        </w:rPr>
        <w:t xml:space="preserve"> </w:t>
      </w:r>
      <w:r w:rsidRPr="001010D5">
        <w:rPr>
          <w:lang w:val="en-US"/>
        </w:rPr>
        <w:t xml:space="preserve">0.6 </w:t>
      </w:r>
      <w:proofErr w:type="spellStart"/>
      <w:r w:rsidRPr="001010D5">
        <w:rPr>
          <w:lang w:val="en-US"/>
        </w:rPr>
        <w:t>mtons</w:t>
      </w:r>
      <w:proofErr w:type="spellEnd"/>
      <w:r w:rsidRPr="001010D5">
        <w:rPr>
          <w:lang w:val="en-US"/>
        </w:rPr>
        <w:t xml:space="preserve"> </w:t>
      </w:r>
      <w:proofErr w:type="spellStart"/>
      <w:r w:rsidRPr="001010D5">
        <w:rPr>
          <w:lang w:val="en-US"/>
        </w:rPr>
        <w:t>mgo</w:t>
      </w:r>
      <w:proofErr w:type="spellEnd"/>
      <w:r w:rsidRPr="001010D5">
        <w:rPr>
          <w:lang w:val="en-US"/>
        </w:rPr>
        <w:t xml:space="preserve"> (</w:t>
      </w:r>
      <w:proofErr w:type="spellStart"/>
      <w:r w:rsidRPr="001010D5">
        <w:rPr>
          <w:lang w:val="en-US"/>
        </w:rPr>
        <w:t>dma</w:t>
      </w:r>
      <w:proofErr w:type="spellEnd"/>
      <w:r w:rsidRPr="001010D5">
        <w:rPr>
          <w:lang w:val="en-US"/>
        </w:rPr>
        <w:t>) per 24 hours when idle per gen.-set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up to 3.7 mtons mgo (dma) when full load per gen.-set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port consumption of oil fired boiler 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up to 2.4 mtons mgo (dma)  when full load in winter</w:t>
      </w: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Charterers to provide sufficient quantity of gasoil during sea passages for operating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 a</w:t>
      </w:r>
      <w:r w:rsidR="001010D5" w:rsidRPr="001010D5">
        <w:rPr>
          <w:lang w:val="en-US"/>
        </w:rPr>
        <w:t>uxiliaries/generators in case of an emergency.</w:t>
      </w: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Charterers shall supply suitable fuels to enable main propulsion and auxiliary machinery to operate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726C87">
        <w:rPr>
          <w:lang w:val="en-US"/>
        </w:rPr>
        <w:t xml:space="preserve"> </w:t>
      </w:r>
      <w:r w:rsidR="001010D5" w:rsidRPr="001010D5">
        <w:rPr>
          <w:lang w:val="en-US"/>
        </w:rPr>
        <w:t>efficiently and without harmful affetcs.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Charterers to supply bunkers from 1a-bunker suppliers in accordance with: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ISO fuel Standard 8217 Dis 2005 RMG-380 for IF-380   a n d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ISO fuel Standard 8217 Dis 2005 DMA for gasoil</w:t>
      </w:r>
    </w:p>
    <w:p w:rsidR="001010D5" w:rsidRPr="001010D5" w:rsidRDefault="001010D5" w:rsidP="001010D5">
      <w:pPr>
        <w:rPr>
          <w:lang w:val="en-US"/>
        </w:rPr>
      </w:pPr>
    </w:p>
    <w:p w:rsidR="001B28BF" w:rsidRDefault="001010D5" w:rsidP="001010D5">
      <w:pPr>
        <w:rPr>
          <w:lang w:val="en-US"/>
        </w:rPr>
      </w:pPr>
      <w:r w:rsidRPr="001010D5">
        <w:rPr>
          <w:lang w:val="en-US"/>
        </w:rPr>
        <w:lastRenderedPageBreak/>
        <w:t xml:space="preserve">   as well as MARPOL 73/78 Annex VI and subsequent revisions and European</w:t>
      </w:r>
      <w:r w:rsidR="001B28BF">
        <w:rPr>
          <w:lang w:val="en-US"/>
        </w:rPr>
        <w:t xml:space="preserve"> </w:t>
      </w:r>
      <w:r w:rsidRPr="001010D5">
        <w:rPr>
          <w:lang w:val="en-US"/>
        </w:rPr>
        <w:t xml:space="preserve">Union Directive </w:t>
      </w:r>
    </w:p>
    <w:p w:rsidR="001010D5" w:rsidRPr="001010D5" w:rsidRDefault="001B28BF" w:rsidP="001010D5">
      <w:pPr>
        <w:rPr>
          <w:lang w:val="en-US"/>
        </w:rPr>
      </w:pPr>
      <w:r>
        <w:rPr>
          <w:lang w:val="en-US"/>
        </w:rPr>
        <w:t xml:space="preserve">  </w:t>
      </w:r>
      <w:r w:rsidR="001010D5" w:rsidRPr="001010D5">
        <w:rPr>
          <w:lang w:val="en-US"/>
        </w:rPr>
        <w:t>1999/32/EC and subsequent revisions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- sludge removal, if any, always to be for Charterers account/time.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- vessel participate in the DNV fuel quality testing programm.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Cost involved to be equally shared between Charterers and Owners.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TANKCAPACITIES: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</w:t>
      </w:r>
      <w:r w:rsidR="001B28BF">
        <w:rPr>
          <w:lang w:val="en-US"/>
        </w:rPr>
        <w:t>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waterballast              : abt.  3.800 mtons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freshwater                : abt.    </w:t>
      </w:r>
      <w:r w:rsidR="00772435">
        <w:rPr>
          <w:lang w:val="en-US"/>
        </w:rPr>
        <w:t xml:space="preserve"> </w:t>
      </w:r>
      <w:r w:rsidRPr="001010D5">
        <w:rPr>
          <w:lang w:val="en-US"/>
        </w:rPr>
        <w:t xml:space="preserve">111 </w:t>
      </w:r>
      <w:proofErr w:type="spellStart"/>
      <w:r w:rsidRPr="001010D5">
        <w:rPr>
          <w:lang w:val="en-US"/>
        </w:rPr>
        <w:t>mtons</w:t>
      </w:r>
      <w:proofErr w:type="spellEnd"/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bunkers                   </w:t>
      </w:r>
      <w:r w:rsidR="008755A9">
        <w:rPr>
          <w:lang w:val="en-US"/>
        </w:rPr>
        <w:t xml:space="preserve"> </w:t>
      </w:r>
      <w:r w:rsidRPr="001010D5">
        <w:rPr>
          <w:lang w:val="en-US"/>
        </w:rPr>
        <w:t xml:space="preserve">: abt.    </w:t>
      </w:r>
      <w:r w:rsidR="00772435">
        <w:rPr>
          <w:lang w:val="en-US"/>
        </w:rPr>
        <w:t xml:space="preserve"> </w:t>
      </w:r>
      <w:r w:rsidRPr="001010D5">
        <w:rPr>
          <w:lang w:val="en-US"/>
        </w:rPr>
        <w:t xml:space="preserve">950 </w:t>
      </w:r>
      <w:proofErr w:type="spellStart"/>
      <w:r w:rsidRPr="001010D5">
        <w:rPr>
          <w:lang w:val="en-US"/>
        </w:rPr>
        <w:t>mtons</w:t>
      </w:r>
      <w:proofErr w:type="spellEnd"/>
      <w:r w:rsidRPr="001010D5">
        <w:rPr>
          <w:lang w:val="en-US"/>
        </w:rPr>
        <w:t xml:space="preserve"> </w:t>
      </w:r>
      <w:proofErr w:type="spellStart"/>
      <w:r w:rsidRPr="001010D5">
        <w:rPr>
          <w:lang w:val="en-US"/>
        </w:rPr>
        <w:t>ifo</w:t>
      </w:r>
      <w:proofErr w:type="spellEnd"/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                     </w:t>
      </w:r>
      <w:r w:rsidR="008755A9">
        <w:rPr>
          <w:lang w:val="en-US"/>
        </w:rPr>
        <w:t xml:space="preserve">       : abt.    </w:t>
      </w:r>
      <w:r w:rsidR="00772435">
        <w:rPr>
          <w:lang w:val="en-US"/>
        </w:rPr>
        <w:t xml:space="preserve"> </w:t>
      </w:r>
      <w:r w:rsidR="008755A9">
        <w:rPr>
          <w:lang w:val="en-US"/>
        </w:rPr>
        <w:t>300</w:t>
      </w:r>
      <w:r w:rsidR="001B28BF">
        <w:rPr>
          <w:lang w:val="en-US"/>
        </w:rPr>
        <w:t xml:space="preserve"> </w:t>
      </w:r>
      <w:proofErr w:type="spellStart"/>
      <w:r w:rsidR="001B28BF">
        <w:rPr>
          <w:lang w:val="en-US"/>
        </w:rPr>
        <w:t>mtons</w:t>
      </w:r>
      <w:proofErr w:type="spellEnd"/>
      <w:r w:rsidR="00772435">
        <w:rPr>
          <w:lang w:val="en-US"/>
        </w:rPr>
        <w:t xml:space="preserve"> </w:t>
      </w:r>
      <w:proofErr w:type="spellStart"/>
      <w:r w:rsidR="00772435">
        <w:rPr>
          <w:lang w:val="en-US"/>
        </w:rPr>
        <w:t>m</w:t>
      </w:r>
      <w:r w:rsidR="001B28BF">
        <w:rPr>
          <w:lang w:val="en-US"/>
        </w:rPr>
        <w:t>go</w:t>
      </w:r>
      <w:proofErr w:type="spellEnd"/>
      <w:r w:rsidR="001B28BF">
        <w:rPr>
          <w:lang w:val="en-US"/>
        </w:rPr>
        <w:t xml:space="preserve"> (</w:t>
      </w:r>
      <w:proofErr w:type="spellStart"/>
      <w:r w:rsidR="001B28BF">
        <w:rPr>
          <w:lang w:val="en-US"/>
        </w:rPr>
        <w:t>incl</w:t>
      </w:r>
      <w:proofErr w:type="spellEnd"/>
      <w:r w:rsidR="001B28BF">
        <w:rPr>
          <w:lang w:val="en-US"/>
        </w:rPr>
        <w:t xml:space="preserve"> day </w:t>
      </w:r>
      <w:r w:rsidR="008755A9">
        <w:rPr>
          <w:lang w:val="en-US"/>
        </w:rPr>
        <w:t>&amp; settling tanks)</w:t>
      </w:r>
      <w:r w:rsidRPr="001010D5">
        <w:rPr>
          <w:lang w:val="en-US"/>
        </w:rPr>
        <w:t xml:space="preserve">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                              </w:t>
      </w:r>
      <w:r w:rsidR="008755A9">
        <w:rPr>
          <w:lang w:val="en-US"/>
        </w:rPr>
        <w:t xml:space="preserve"> 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ENGINE/AUXILIARIES/TECHNICAL EQUIPEMENT: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-----------------------------------------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Wartsila Type 8L46D, output 9.240KW at 500rpm (HFO)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- 2 diesel generators of 725 KW 906 KVA 60 Hz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emergency-/harbour generator set, 150KW, 60Hz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controllable pitchpropeller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shaft generator of 1500KW, 60 Hz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bowthruster 750KW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exhaust gasboiler (thermal oil)</w:t>
      </w: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 xml:space="preserve"> - 1 oil fired boiler (thermal oil) (mdo dma)</w:t>
      </w:r>
    </w:p>
    <w:p w:rsidR="001010D5" w:rsidRPr="001010D5" w:rsidRDefault="001010D5" w:rsidP="001010D5">
      <w:pPr>
        <w:rPr>
          <w:lang w:val="en-US"/>
        </w:rPr>
      </w:pPr>
    </w:p>
    <w:p w:rsidR="001010D5" w:rsidRPr="001010D5" w:rsidRDefault="001010D5" w:rsidP="001010D5">
      <w:pPr>
        <w:rPr>
          <w:lang w:val="en-US"/>
        </w:rPr>
      </w:pPr>
      <w:r w:rsidRPr="001010D5">
        <w:rPr>
          <w:lang w:val="en-US"/>
        </w:rPr>
        <w:t>All details ''about'' and given in good faith but without guarantee.</w:t>
      </w:r>
    </w:p>
    <w:p w:rsidR="001010D5" w:rsidRPr="001010D5" w:rsidRDefault="001010D5" w:rsidP="001010D5">
      <w:pPr>
        <w:rPr>
          <w:lang w:val="en-US"/>
        </w:rPr>
      </w:pPr>
    </w:p>
    <w:p w:rsidR="001118D3" w:rsidRPr="000E4DC8" w:rsidRDefault="001010D5" w:rsidP="001010D5">
      <w:r>
        <w:t>end+++</w:t>
      </w:r>
    </w:p>
    <w:sectPr w:rsidR="001118D3" w:rsidRPr="000E4DC8" w:rsidSect="008B64C9">
      <w:pgSz w:w="11906" w:h="16838" w:code="9"/>
      <w:pgMar w:top="1219" w:right="1219" w:bottom="1219" w:left="121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A3" w:rsidRDefault="003929A3" w:rsidP="00DB772C">
      <w:r>
        <w:separator/>
      </w:r>
    </w:p>
  </w:endnote>
  <w:endnote w:type="continuationSeparator" w:id="0">
    <w:p w:rsidR="003929A3" w:rsidRDefault="003929A3" w:rsidP="00DB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A3" w:rsidRDefault="003929A3" w:rsidP="00DB772C">
      <w:r>
        <w:separator/>
      </w:r>
    </w:p>
  </w:footnote>
  <w:footnote w:type="continuationSeparator" w:id="0">
    <w:p w:rsidR="003929A3" w:rsidRDefault="003929A3" w:rsidP="00DB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DA2"/>
    <w:multiLevelType w:val="multilevel"/>
    <w:tmpl w:val="42B21DAE"/>
    <w:styleLink w:val="ERSAufzhlung"/>
    <w:lvl w:ilvl="0">
      <w:start w:val="1"/>
      <w:numFmt w:val="bullet"/>
      <w:pStyle w:val="ERSAufzhlung1"/>
      <w:lvlText w:val=""/>
      <w:lvlJc w:val="left"/>
      <w:pPr>
        <w:ind w:left="425" w:hanging="42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ERSAufzhlung2"/>
      <w:lvlText w:val=""/>
      <w:lvlJc w:val="left"/>
      <w:pPr>
        <w:ind w:left="850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ERSAufzhlung3"/>
      <w:lvlText w:val=""/>
      <w:lvlJc w:val="left"/>
      <w:pPr>
        <w:ind w:left="1275" w:hanging="425"/>
      </w:pPr>
      <w:rPr>
        <w:rFonts w:ascii="Symbol" w:hAnsi="Symbol" w:hint="default"/>
        <w:color w:val="auto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8B15338"/>
    <w:multiLevelType w:val="multilevel"/>
    <w:tmpl w:val="1D5CD804"/>
    <w:styleLink w:val="ERSNummerierung"/>
    <w:lvl w:ilvl="0">
      <w:start w:val="1"/>
      <w:numFmt w:val="decimal"/>
      <w:pStyle w:val="ERSNummerierung1"/>
      <w:lvlText w:val="%1."/>
      <w:lvlJc w:val="left"/>
      <w:pPr>
        <w:ind w:left="425" w:hanging="425"/>
      </w:pPr>
      <w:rPr>
        <w:rFonts w:ascii="Arial" w:hAnsi="Arial" w:hint="default"/>
        <w:sz w:val="20"/>
      </w:rPr>
    </w:lvl>
    <w:lvl w:ilvl="1">
      <w:start w:val="1"/>
      <w:numFmt w:val="lowerLetter"/>
      <w:pStyle w:val="ERSNummerierung2"/>
      <w:lvlText w:val="%2)"/>
      <w:lvlJc w:val="left"/>
      <w:pPr>
        <w:ind w:left="851" w:hanging="426"/>
      </w:pPr>
      <w:rPr>
        <w:rFonts w:ascii="Arial" w:hAnsi="Arial" w:hint="default"/>
        <w:sz w:val="20"/>
      </w:rPr>
    </w:lvl>
    <w:lvl w:ilvl="2">
      <w:start w:val="1"/>
      <w:numFmt w:val="bullet"/>
      <w:pStyle w:val="ERSNummerierung3"/>
      <w:lvlText w:val="-"/>
      <w:lvlJc w:val="left"/>
      <w:pPr>
        <w:ind w:left="1276" w:hanging="425"/>
      </w:pPr>
      <w:rPr>
        <w:rFonts w:ascii="Arial" w:hAnsi="Arial" w:cs="Times New Roman" w:hint="default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9892D5E"/>
    <w:multiLevelType w:val="multilevel"/>
    <w:tmpl w:val="BE289BB0"/>
    <w:styleLink w:val="ERSGliederungeingerckt"/>
    <w:lvl w:ilvl="0">
      <w:start w:val="1"/>
      <w:numFmt w:val="decimal"/>
      <w:pStyle w:val="ERSGliederung1eingerckt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ERSGliederung2eingerckt"/>
      <w:lvlText w:val="%1.%2"/>
      <w:lvlJc w:val="left"/>
      <w:pPr>
        <w:ind w:left="992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ERSGliederung3eingerckt"/>
      <w:lvlText w:val="%1.%2.%3"/>
      <w:lvlJc w:val="left"/>
      <w:pPr>
        <w:ind w:left="1701" w:hanging="70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A6106E2"/>
    <w:multiLevelType w:val="multilevel"/>
    <w:tmpl w:val="1F9043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661C0E7B"/>
    <w:multiLevelType w:val="multilevel"/>
    <w:tmpl w:val="50648C20"/>
    <w:styleLink w:val="ERSGliederunglinksbndig"/>
    <w:lvl w:ilvl="0">
      <w:start w:val="1"/>
      <w:numFmt w:val="decimal"/>
      <w:pStyle w:val="ERSGliederung1linksbndig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ERSGliederung2linksbndig"/>
      <w:lvlText w:val="%1.%2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ERSGliederung3linksbndig"/>
      <w:lvlText w:val="%1.%2.%3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abstractNum w:abstractNumId="5">
    <w:nsid w:val="7C6761F7"/>
    <w:multiLevelType w:val="multilevel"/>
    <w:tmpl w:val="DF0C4A60"/>
    <w:styleLink w:val="ERSberschriften"/>
    <w:lvl w:ilvl="0">
      <w:start w:val="1"/>
      <w:numFmt w:val="decimal"/>
      <w:pStyle w:val="Kop1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5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5"/>
    <w:rsid w:val="00004ED4"/>
    <w:rsid w:val="00010C0F"/>
    <w:rsid w:val="00024D2A"/>
    <w:rsid w:val="0004678A"/>
    <w:rsid w:val="00050DB6"/>
    <w:rsid w:val="00051240"/>
    <w:rsid w:val="000900C1"/>
    <w:rsid w:val="0009560A"/>
    <w:rsid w:val="000A178E"/>
    <w:rsid w:val="000E3448"/>
    <w:rsid w:val="000E4DC8"/>
    <w:rsid w:val="001010D5"/>
    <w:rsid w:val="001118D3"/>
    <w:rsid w:val="00131540"/>
    <w:rsid w:val="00132027"/>
    <w:rsid w:val="00170771"/>
    <w:rsid w:val="00170D56"/>
    <w:rsid w:val="00172E01"/>
    <w:rsid w:val="001B28BF"/>
    <w:rsid w:val="001E5F2B"/>
    <w:rsid w:val="002763BF"/>
    <w:rsid w:val="002965C5"/>
    <w:rsid w:val="002F3FF4"/>
    <w:rsid w:val="003169A1"/>
    <w:rsid w:val="0036063C"/>
    <w:rsid w:val="003929A3"/>
    <w:rsid w:val="003B2B6B"/>
    <w:rsid w:val="003B795E"/>
    <w:rsid w:val="00401BDE"/>
    <w:rsid w:val="00407DB8"/>
    <w:rsid w:val="0042004B"/>
    <w:rsid w:val="00421632"/>
    <w:rsid w:val="00427E8E"/>
    <w:rsid w:val="00443487"/>
    <w:rsid w:val="00446280"/>
    <w:rsid w:val="004672B6"/>
    <w:rsid w:val="004847A8"/>
    <w:rsid w:val="004853CA"/>
    <w:rsid w:val="00501AB7"/>
    <w:rsid w:val="00510796"/>
    <w:rsid w:val="00513D8B"/>
    <w:rsid w:val="00545078"/>
    <w:rsid w:val="005748B6"/>
    <w:rsid w:val="00575F37"/>
    <w:rsid w:val="00585A25"/>
    <w:rsid w:val="005B0981"/>
    <w:rsid w:val="005F39E3"/>
    <w:rsid w:val="00612BA2"/>
    <w:rsid w:val="00617E94"/>
    <w:rsid w:val="00620410"/>
    <w:rsid w:val="006602D8"/>
    <w:rsid w:val="006825EC"/>
    <w:rsid w:val="00693FF9"/>
    <w:rsid w:val="006E6810"/>
    <w:rsid w:val="00701152"/>
    <w:rsid w:val="00706D51"/>
    <w:rsid w:val="007210F9"/>
    <w:rsid w:val="00726C87"/>
    <w:rsid w:val="007428E2"/>
    <w:rsid w:val="00747E14"/>
    <w:rsid w:val="00772435"/>
    <w:rsid w:val="00783C59"/>
    <w:rsid w:val="007E3CE0"/>
    <w:rsid w:val="007E4332"/>
    <w:rsid w:val="00804DB3"/>
    <w:rsid w:val="00826387"/>
    <w:rsid w:val="0083303B"/>
    <w:rsid w:val="008755A9"/>
    <w:rsid w:val="008822EB"/>
    <w:rsid w:val="00896496"/>
    <w:rsid w:val="008B64C9"/>
    <w:rsid w:val="008F08A6"/>
    <w:rsid w:val="0095192A"/>
    <w:rsid w:val="00953D8B"/>
    <w:rsid w:val="009846E1"/>
    <w:rsid w:val="009A46E3"/>
    <w:rsid w:val="009B089B"/>
    <w:rsid w:val="009D2476"/>
    <w:rsid w:val="009D3050"/>
    <w:rsid w:val="00A061BD"/>
    <w:rsid w:val="00A145C5"/>
    <w:rsid w:val="00A4246A"/>
    <w:rsid w:val="00A47AF4"/>
    <w:rsid w:val="00A674C2"/>
    <w:rsid w:val="00A97CC4"/>
    <w:rsid w:val="00AB0AFE"/>
    <w:rsid w:val="00AE263C"/>
    <w:rsid w:val="00B00854"/>
    <w:rsid w:val="00B045D4"/>
    <w:rsid w:val="00B562D2"/>
    <w:rsid w:val="00B56D40"/>
    <w:rsid w:val="00B62D3E"/>
    <w:rsid w:val="00BA510F"/>
    <w:rsid w:val="00BC2175"/>
    <w:rsid w:val="00C15784"/>
    <w:rsid w:val="00C819A8"/>
    <w:rsid w:val="00C9056E"/>
    <w:rsid w:val="00CF628B"/>
    <w:rsid w:val="00D0441C"/>
    <w:rsid w:val="00D70BDA"/>
    <w:rsid w:val="00D749DB"/>
    <w:rsid w:val="00D9410F"/>
    <w:rsid w:val="00DB4BDD"/>
    <w:rsid w:val="00DB772C"/>
    <w:rsid w:val="00DF7CD7"/>
    <w:rsid w:val="00E226F1"/>
    <w:rsid w:val="00E37B6E"/>
    <w:rsid w:val="00E8210C"/>
    <w:rsid w:val="00E928B0"/>
    <w:rsid w:val="00ED7B6C"/>
    <w:rsid w:val="00EF14CB"/>
    <w:rsid w:val="00EF37BA"/>
    <w:rsid w:val="00F45E15"/>
    <w:rsid w:val="00F56075"/>
    <w:rsid w:val="00F96F0F"/>
    <w:rsid w:val="00FC53C8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unhideWhenUsed="0"/>
    <w:lsdException w:name="heading 2" w:semiHidden="0" w:uiPriority="0" w:unhideWhenUsed="0"/>
    <w:lsdException w:name="heading 3" w:semiHidden="0" w:uiPriority="0" w:unhideWhenUsed="0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6F1"/>
  </w:style>
  <w:style w:type="paragraph" w:styleId="Kop1">
    <w:name w:val="heading 1"/>
    <w:basedOn w:val="Standaard"/>
    <w:next w:val="Standaard"/>
    <w:link w:val="Kop1Char"/>
    <w:rsid w:val="005B0981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rsid w:val="005B0981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5B0981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E8210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E821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E821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qFormat/>
    <w:rsid w:val="00E821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9"/>
    <w:semiHidden/>
    <w:qFormat/>
    <w:rsid w:val="00E821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9"/>
    <w:semiHidden/>
    <w:qFormat/>
    <w:rsid w:val="00E821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ERSAufzhlung">
    <w:name w:val="ERS Aufzählung"/>
    <w:uiPriority w:val="99"/>
    <w:rsid w:val="005B0981"/>
    <w:pPr>
      <w:numPr>
        <w:numId w:val="2"/>
      </w:numPr>
    </w:pPr>
  </w:style>
  <w:style w:type="paragraph" w:customStyle="1" w:styleId="ERSAufzhlung1">
    <w:name w:val="ERS Aufzählung 1"/>
    <w:basedOn w:val="Standaard"/>
    <w:uiPriority w:val="2"/>
    <w:semiHidden/>
    <w:rsid w:val="005B0981"/>
    <w:pPr>
      <w:numPr>
        <w:numId w:val="3"/>
      </w:numPr>
    </w:pPr>
    <w:rPr>
      <w:rFonts w:eastAsia="Times New Roman" w:cs="Arial"/>
      <w:lang w:eastAsia="de-DE"/>
    </w:rPr>
  </w:style>
  <w:style w:type="paragraph" w:customStyle="1" w:styleId="ERSAufzhlung2">
    <w:name w:val="ERS Aufzählung 2"/>
    <w:basedOn w:val="Standaard"/>
    <w:uiPriority w:val="2"/>
    <w:semiHidden/>
    <w:rsid w:val="005B0981"/>
    <w:pPr>
      <w:numPr>
        <w:ilvl w:val="1"/>
        <w:numId w:val="3"/>
      </w:numPr>
    </w:pPr>
    <w:rPr>
      <w:rFonts w:eastAsia="Times New Roman" w:cs="Arial"/>
      <w:lang w:eastAsia="de-DE"/>
    </w:rPr>
  </w:style>
  <w:style w:type="paragraph" w:customStyle="1" w:styleId="ERSAufzhlung3">
    <w:name w:val="ERS Aufzählung 3"/>
    <w:basedOn w:val="Standaard"/>
    <w:uiPriority w:val="2"/>
    <w:semiHidden/>
    <w:rsid w:val="005B0981"/>
    <w:pPr>
      <w:numPr>
        <w:ilvl w:val="2"/>
        <w:numId w:val="3"/>
      </w:numPr>
    </w:pPr>
    <w:rPr>
      <w:rFonts w:eastAsia="Times New Roman" w:cs="Arial"/>
      <w:lang w:eastAsia="de-DE"/>
    </w:rPr>
  </w:style>
  <w:style w:type="numbering" w:customStyle="1" w:styleId="ERSGliederungeingerckt">
    <w:name w:val="ERS Gliederung (eingerückt)"/>
    <w:uiPriority w:val="99"/>
    <w:rsid w:val="005B0981"/>
    <w:pPr>
      <w:numPr>
        <w:numId w:val="4"/>
      </w:numPr>
    </w:pPr>
  </w:style>
  <w:style w:type="numbering" w:customStyle="1" w:styleId="ERSGliederunglinksbndig">
    <w:name w:val="ERS Gliederung (linksbündig)"/>
    <w:uiPriority w:val="99"/>
    <w:rsid w:val="005B0981"/>
    <w:pPr>
      <w:numPr>
        <w:numId w:val="6"/>
      </w:numPr>
    </w:pPr>
  </w:style>
  <w:style w:type="paragraph" w:customStyle="1" w:styleId="ERSGliederung1eingerckt">
    <w:name w:val="ERS Gliederung 1 (eingerückt)"/>
    <w:basedOn w:val="Standaard"/>
    <w:uiPriority w:val="3"/>
    <w:semiHidden/>
    <w:rsid w:val="005B0981"/>
    <w:pPr>
      <w:numPr>
        <w:numId w:val="5"/>
      </w:numPr>
    </w:pPr>
  </w:style>
  <w:style w:type="paragraph" w:customStyle="1" w:styleId="ERSGliederung1linksbndig">
    <w:name w:val="ERS Gliederung 1 (linksbündig)"/>
    <w:basedOn w:val="Standaard"/>
    <w:uiPriority w:val="3"/>
    <w:semiHidden/>
    <w:rsid w:val="005B0981"/>
    <w:pPr>
      <w:numPr>
        <w:numId w:val="7"/>
      </w:numPr>
    </w:pPr>
  </w:style>
  <w:style w:type="character" w:customStyle="1" w:styleId="Kop1Char">
    <w:name w:val="Kop 1 Char"/>
    <w:basedOn w:val="Standaardalinea-lettertype"/>
    <w:link w:val="Kop1"/>
    <w:rsid w:val="005B0981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5B0981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5B0981"/>
    <w:rPr>
      <w:rFonts w:eastAsiaTheme="majorEastAsia" w:cstheme="majorBidi"/>
      <w:b/>
      <w:bCs/>
    </w:rPr>
  </w:style>
  <w:style w:type="paragraph" w:customStyle="1" w:styleId="ERSGliederung2eingerckt">
    <w:name w:val="ERS Gliederung 2 (eingerückt)"/>
    <w:basedOn w:val="Standaard"/>
    <w:uiPriority w:val="3"/>
    <w:semiHidden/>
    <w:rsid w:val="005B0981"/>
    <w:pPr>
      <w:numPr>
        <w:ilvl w:val="1"/>
        <w:numId w:val="5"/>
      </w:numPr>
    </w:pPr>
  </w:style>
  <w:style w:type="paragraph" w:customStyle="1" w:styleId="ERSGliederung2linksbndig">
    <w:name w:val="ERS Gliederung 2 (linksbündig)"/>
    <w:basedOn w:val="Standaard"/>
    <w:uiPriority w:val="3"/>
    <w:semiHidden/>
    <w:rsid w:val="005B0981"/>
    <w:pPr>
      <w:numPr>
        <w:ilvl w:val="1"/>
        <w:numId w:val="7"/>
      </w:numPr>
    </w:pPr>
  </w:style>
  <w:style w:type="character" w:customStyle="1" w:styleId="Kop4Char">
    <w:name w:val="Kop 4 Char"/>
    <w:basedOn w:val="Standaardalinea-lettertype"/>
    <w:link w:val="Kop4"/>
    <w:uiPriority w:val="99"/>
    <w:semiHidden/>
    <w:rsid w:val="00E82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E821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E821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E82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E821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E82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RSGliederung3eingerckt">
    <w:name w:val="ERS Gliederung 3 (eingerückt)"/>
    <w:basedOn w:val="Standaard"/>
    <w:uiPriority w:val="3"/>
    <w:semiHidden/>
    <w:rsid w:val="005B0981"/>
    <w:pPr>
      <w:numPr>
        <w:ilvl w:val="2"/>
        <w:numId w:val="5"/>
      </w:numPr>
    </w:pPr>
  </w:style>
  <w:style w:type="paragraph" w:customStyle="1" w:styleId="ERSGliederung3linksbndig">
    <w:name w:val="ERS Gliederung 3 (linksbündig)"/>
    <w:basedOn w:val="Standaard"/>
    <w:uiPriority w:val="3"/>
    <w:semiHidden/>
    <w:rsid w:val="005B0981"/>
    <w:pPr>
      <w:numPr>
        <w:ilvl w:val="2"/>
        <w:numId w:val="7"/>
      </w:numPr>
    </w:pPr>
  </w:style>
  <w:style w:type="numbering" w:customStyle="1" w:styleId="ERSNummerierung">
    <w:name w:val="ERS Nummerierung"/>
    <w:uiPriority w:val="99"/>
    <w:rsid w:val="005B0981"/>
    <w:pPr>
      <w:numPr>
        <w:numId w:val="8"/>
      </w:numPr>
    </w:pPr>
  </w:style>
  <w:style w:type="paragraph" w:customStyle="1" w:styleId="ERSNummerierung1">
    <w:name w:val="ERS Nummerierung 1"/>
    <w:basedOn w:val="Standaard"/>
    <w:uiPriority w:val="1"/>
    <w:semiHidden/>
    <w:rsid w:val="005B0981"/>
    <w:pPr>
      <w:numPr>
        <w:numId w:val="9"/>
      </w:numPr>
    </w:pPr>
    <w:rPr>
      <w:rFonts w:eastAsia="Times New Roman" w:cs="Arial"/>
      <w:lang w:eastAsia="de-DE"/>
    </w:rPr>
  </w:style>
  <w:style w:type="paragraph" w:customStyle="1" w:styleId="ERSNummerierung2">
    <w:name w:val="ERS Nummerierung 2"/>
    <w:basedOn w:val="Standaard"/>
    <w:uiPriority w:val="1"/>
    <w:semiHidden/>
    <w:rsid w:val="005B0981"/>
    <w:pPr>
      <w:numPr>
        <w:ilvl w:val="1"/>
        <w:numId w:val="9"/>
      </w:numPr>
    </w:pPr>
    <w:rPr>
      <w:rFonts w:eastAsia="Times New Roman" w:cs="Arial"/>
      <w:lang w:eastAsia="de-DE"/>
    </w:rPr>
  </w:style>
  <w:style w:type="paragraph" w:customStyle="1" w:styleId="ERSNummerierung3">
    <w:name w:val="ERS Nummerierung 3"/>
    <w:basedOn w:val="Standaard"/>
    <w:uiPriority w:val="1"/>
    <w:semiHidden/>
    <w:rsid w:val="005B0981"/>
    <w:pPr>
      <w:numPr>
        <w:ilvl w:val="2"/>
        <w:numId w:val="9"/>
      </w:numPr>
    </w:pPr>
    <w:rPr>
      <w:rFonts w:eastAsia="Times New Roman" w:cs="Arial"/>
      <w:lang w:eastAsia="de-DE"/>
    </w:rPr>
  </w:style>
  <w:style w:type="table" w:customStyle="1" w:styleId="ERSTabelle">
    <w:name w:val="ERS Tabelle"/>
    <w:basedOn w:val="Standaardtabel"/>
    <w:uiPriority w:val="99"/>
    <w:rsid w:val="005B0981"/>
    <w:rPr>
      <w:rFonts w:eastAsia="Times New Roman" w:cs="Arial"/>
      <w:lang w:eastAsia="de-DE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numbering" w:customStyle="1" w:styleId="ERSberschriften">
    <w:name w:val="ERS Überschriften"/>
    <w:uiPriority w:val="99"/>
    <w:rsid w:val="005B0981"/>
    <w:pPr>
      <w:numPr>
        <w:numId w:val="10"/>
      </w:numPr>
    </w:pPr>
  </w:style>
  <w:style w:type="paragraph" w:styleId="Voettekst">
    <w:name w:val="footer"/>
    <w:basedOn w:val="Standaard"/>
    <w:link w:val="VoettekstChar"/>
    <w:uiPriority w:val="99"/>
    <w:unhideWhenUsed/>
    <w:rsid w:val="00E8210C"/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210C"/>
    <w:rPr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E8210C"/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E8210C"/>
    <w:rPr>
      <w:sz w:val="18"/>
    </w:rPr>
  </w:style>
  <w:style w:type="paragraph" w:styleId="Lijstalinea">
    <w:name w:val="List Paragraph"/>
    <w:basedOn w:val="Standaard"/>
    <w:uiPriority w:val="34"/>
    <w:semiHidden/>
    <w:qFormat/>
    <w:rsid w:val="00E821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21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unhideWhenUsed="0"/>
    <w:lsdException w:name="heading 2" w:semiHidden="0" w:uiPriority="0" w:unhideWhenUsed="0"/>
    <w:lsdException w:name="heading 3" w:semiHidden="0" w:uiPriority="0" w:unhideWhenUsed="0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6F1"/>
  </w:style>
  <w:style w:type="paragraph" w:styleId="Kop1">
    <w:name w:val="heading 1"/>
    <w:basedOn w:val="Standaard"/>
    <w:next w:val="Standaard"/>
    <w:link w:val="Kop1Char"/>
    <w:rsid w:val="005B0981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rsid w:val="005B0981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5B0981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E8210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E821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E821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qFormat/>
    <w:rsid w:val="00E821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9"/>
    <w:semiHidden/>
    <w:qFormat/>
    <w:rsid w:val="00E821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9"/>
    <w:semiHidden/>
    <w:qFormat/>
    <w:rsid w:val="00E821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ERSAufzhlung">
    <w:name w:val="ERS Aufzählung"/>
    <w:uiPriority w:val="99"/>
    <w:rsid w:val="005B0981"/>
    <w:pPr>
      <w:numPr>
        <w:numId w:val="2"/>
      </w:numPr>
    </w:pPr>
  </w:style>
  <w:style w:type="paragraph" w:customStyle="1" w:styleId="ERSAufzhlung1">
    <w:name w:val="ERS Aufzählung 1"/>
    <w:basedOn w:val="Standaard"/>
    <w:uiPriority w:val="2"/>
    <w:semiHidden/>
    <w:rsid w:val="005B0981"/>
    <w:pPr>
      <w:numPr>
        <w:numId w:val="3"/>
      </w:numPr>
    </w:pPr>
    <w:rPr>
      <w:rFonts w:eastAsia="Times New Roman" w:cs="Arial"/>
      <w:lang w:eastAsia="de-DE"/>
    </w:rPr>
  </w:style>
  <w:style w:type="paragraph" w:customStyle="1" w:styleId="ERSAufzhlung2">
    <w:name w:val="ERS Aufzählung 2"/>
    <w:basedOn w:val="Standaard"/>
    <w:uiPriority w:val="2"/>
    <w:semiHidden/>
    <w:rsid w:val="005B0981"/>
    <w:pPr>
      <w:numPr>
        <w:ilvl w:val="1"/>
        <w:numId w:val="3"/>
      </w:numPr>
    </w:pPr>
    <w:rPr>
      <w:rFonts w:eastAsia="Times New Roman" w:cs="Arial"/>
      <w:lang w:eastAsia="de-DE"/>
    </w:rPr>
  </w:style>
  <w:style w:type="paragraph" w:customStyle="1" w:styleId="ERSAufzhlung3">
    <w:name w:val="ERS Aufzählung 3"/>
    <w:basedOn w:val="Standaard"/>
    <w:uiPriority w:val="2"/>
    <w:semiHidden/>
    <w:rsid w:val="005B0981"/>
    <w:pPr>
      <w:numPr>
        <w:ilvl w:val="2"/>
        <w:numId w:val="3"/>
      </w:numPr>
    </w:pPr>
    <w:rPr>
      <w:rFonts w:eastAsia="Times New Roman" w:cs="Arial"/>
      <w:lang w:eastAsia="de-DE"/>
    </w:rPr>
  </w:style>
  <w:style w:type="numbering" w:customStyle="1" w:styleId="ERSGliederungeingerckt">
    <w:name w:val="ERS Gliederung (eingerückt)"/>
    <w:uiPriority w:val="99"/>
    <w:rsid w:val="005B0981"/>
    <w:pPr>
      <w:numPr>
        <w:numId w:val="4"/>
      </w:numPr>
    </w:pPr>
  </w:style>
  <w:style w:type="numbering" w:customStyle="1" w:styleId="ERSGliederunglinksbndig">
    <w:name w:val="ERS Gliederung (linksbündig)"/>
    <w:uiPriority w:val="99"/>
    <w:rsid w:val="005B0981"/>
    <w:pPr>
      <w:numPr>
        <w:numId w:val="6"/>
      </w:numPr>
    </w:pPr>
  </w:style>
  <w:style w:type="paragraph" w:customStyle="1" w:styleId="ERSGliederung1eingerckt">
    <w:name w:val="ERS Gliederung 1 (eingerückt)"/>
    <w:basedOn w:val="Standaard"/>
    <w:uiPriority w:val="3"/>
    <w:semiHidden/>
    <w:rsid w:val="005B0981"/>
    <w:pPr>
      <w:numPr>
        <w:numId w:val="5"/>
      </w:numPr>
    </w:pPr>
  </w:style>
  <w:style w:type="paragraph" w:customStyle="1" w:styleId="ERSGliederung1linksbndig">
    <w:name w:val="ERS Gliederung 1 (linksbündig)"/>
    <w:basedOn w:val="Standaard"/>
    <w:uiPriority w:val="3"/>
    <w:semiHidden/>
    <w:rsid w:val="005B0981"/>
    <w:pPr>
      <w:numPr>
        <w:numId w:val="7"/>
      </w:numPr>
    </w:pPr>
  </w:style>
  <w:style w:type="character" w:customStyle="1" w:styleId="Kop1Char">
    <w:name w:val="Kop 1 Char"/>
    <w:basedOn w:val="Standaardalinea-lettertype"/>
    <w:link w:val="Kop1"/>
    <w:rsid w:val="005B0981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5B0981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5B0981"/>
    <w:rPr>
      <w:rFonts w:eastAsiaTheme="majorEastAsia" w:cstheme="majorBidi"/>
      <w:b/>
      <w:bCs/>
    </w:rPr>
  </w:style>
  <w:style w:type="paragraph" w:customStyle="1" w:styleId="ERSGliederung2eingerckt">
    <w:name w:val="ERS Gliederung 2 (eingerückt)"/>
    <w:basedOn w:val="Standaard"/>
    <w:uiPriority w:val="3"/>
    <w:semiHidden/>
    <w:rsid w:val="005B0981"/>
    <w:pPr>
      <w:numPr>
        <w:ilvl w:val="1"/>
        <w:numId w:val="5"/>
      </w:numPr>
    </w:pPr>
  </w:style>
  <w:style w:type="paragraph" w:customStyle="1" w:styleId="ERSGliederung2linksbndig">
    <w:name w:val="ERS Gliederung 2 (linksbündig)"/>
    <w:basedOn w:val="Standaard"/>
    <w:uiPriority w:val="3"/>
    <w:semiHidden/>
    <w:rsid w:val="005B0981"/>
    <w:pPr>
      <w:numPr>
        <w:ilvl w:val="1"/>
        <w:numId w:val="7"/>
      </w:numPr>
    </w:pPr>
  </w:style>
  <w:style w:type="character" w:customStyle="1" w:styleId="Kop4Char">
    <w:name w:val="Kop 4 Char"/>
    <w:basedOn w:val="Standaardalinea-lettertype"/>
    <w:link w:val="Kop4"/>
    <w:uiPriority w:val="99"/>
    <w:semiHidden/>
    <w:rsid w:val="00E82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E821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E821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E82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E821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E82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RSGliederung3eingerckt">
    <w:name w:val="ERS Gliederung 3 (eingerückt)"/>
    <w:basedOn w:val="Standaard"/>
    <w:uiPriority w:val="3"/>
    <w:semiHidden/>
    <w:rsid w:val="005B0981"/>
    <w:pPr>
      <w:numPr>
        <w:ilvl w:val="2"/>
        <w:numId w:val="5"/>
      </w:numPr>
    </w:pPr>
  </w:style>
  <w:style w:type="paragraph" w:customStyle="1" w:styleId="ERSGliederung3linksbndig">
    <w:name w:val="ERS Gliederung 3 (linksbündig)"/>
    <w:basedOn w:val="Standaard"/>
    <w:uiPriority w:val="3"/>
    <w:semiHidden/>
    <w:rsid w:val="005B0981"/>
    <w:pPr>
      <w:numPr>
        <w:ilvl w:val="2"/>
        <w:numId w:val="7"/>
      </w:numPr>
    </w:pPr>
  </w:style>
  <w:style w:type="numbering" w:customStyle="1" w:styleId="ERSNummerierung">
    <w:name w:val="ERS Nummerierung"/>
    <w:uiPriority w:val="99"/>
    <w:rsid w:val="005B0981"/>
    <w:pPr>
      <w:numPr>
        <w:numId w:val="8"/>
      </w:numPr>
    </w:pPr>
  </w:style>
  <w:style w:type="paragraph" w:customStyle="1" w:styleId="ERSNummerierung1">
    <w:name w:val="ERS Nummerierung 1"/>
    <w:basedOn w:val="Standaard"/>
    <w:uiPriority w:val="1"/>
    <w:semiHidden/>
    <w:rsid w:val="005B0981"/>
    <w:pPr>
      <w:numPr>
        <w:numId w:val="9"/>
      </w:numPr>
    </w:pPr>
    <w:rPr>
      <w:rFonts w:eastAsia="Times New Roman" w:cs="Arial"/>
      <w:lang w:eastAsia="de-DE"/>
    </w:rPr>
  </w:style>
  <w:style w:type="paragraph" w:customStyle="1" w:styleId="ERSNummerierung2">
    <w:name w:val="ERS Nummerierung 2"/>
    <w:basedOn w:val="Standaard"/>
    <w:uiPriority w:val="1"/>
    <w:semiHidden/>
    <w:rsid w:val="005B0981"/>
    <w:pPr>
      <w:numPr>
        <w:ilvl w:val="1"/>
        <w:numId w:val="9"/>
      </w:numPr>
    </w:pPr>
    <w:rPr>
      <w:rFonts w:eastAsia="Times New Roman" w:cs="Arial"/>
      <w:lang w:eastAsia="de-DE"/>
    </w:rPr>
  </w:style>
  <w:style w:type="paragraph" w:customStyle="1" w:styleId="ERSNummerierung3">
    <w:name w:val="ERS Nummerierung 3"/>
    <w:basedOn w:val="Standaard"/>
    <w:uiPriority w:val="1"/>
    <w:semiHidden/>
    <w:rsid w:val="005B0981"/>
    <w:pPr>
      <w:numPr>
        <w:ilvl w:val="2"/>
        <w:numId w:val="9"/>
      </w:numPr>
    </w:pPr>
    <w:rPr>
      <w:rFonts w:eastAsia="Times New Roman" w:cs="Arial"/>
      <w:lang w:eastAsia="de-DE"/>
    </w:rPr>
  </w:style>
  <w:style w:type="table" w:customStyle="1" w:styleId="ERSTabelle">
    <w:name w:val="ERS Tabelle"/>
    <w:basedOn w:val="Standaardtabel"/>
    <w:uiPriority w:val="99"/>
    <w:rsid w:val="005B0981"/>
    <w:rPr>
      <w:rFonts w:eastAsia="Times New Roman" w:cs="Arial"/>
      <w:lang w:eastAsia="de-DE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numbering" w:customStyle="1" w:styleId="ERSberschriften">
    <w:name w:val="ERS Überschriften"/>
    <w:uiPriority w:val="99"/>
    <w:rsid w:val="005B0981"/>
    <w:pPr>
      <w:numPr>
        <w:numId w:val="10"/>
      </w:numPr>
    </w:pPr>
  </w:style>
  <w:style w:type="paragraph" w:styleId="Voettekst">
    <w:name w:val="footer"/>
    <w:basedOn w:val="Standaard"/>
    <w:link w:val="VoettekstChar"/>
    <w:uiPriority w:val="99"/>
    <w:unhideWhenUsed/>
    <w:rsid w:val="00E8210C"/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210C"/>
    <w:rPr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E8210C"/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E8210C"/>
    <w:rPr>
      <w:sz w:val="18"/>
    </w:rPr>
  </w:style>
  <w:style w:type="paragraph" w:styleId="Lijstalinea">
    <w:name w:val="List Paragraph"/>
    <w:basedOn w:val="Standaard"/>
    <w:uiPriority w:val="34"/>
    <w:semiHidden/>
    <w:qFormat/>
    <w:rsid w:val="00E821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21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3DA3-5231-482A-8179-187680C9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1316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Holborn Europa Raffinerie GmbH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Schreck</dc:creator>
  <cp:lastModifiedBy>Douwe Visser</cp:lastModifiedBy>
  <cp:revision>4</cp:revision>
  <cp:lastPrinted>2013-08-12T02:26:00Z</cp:lastPrinted>
  <dcterms:created xsi:type="dcterms:W3CDTF">2015-11-17T14:02:00Z</dcterms:created>
  <dcterms:modified xsi:type="dcterms:W3CDTF">2015-11-23T12:14:00Z</dcterms:modified>
</cp:coreProperties>
</file>